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8C8D" w14:textId="77777777" w:rsidR="00C70335" w:rsidRDefault="00C70335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101"/>
      </w:tblGrid>
      <w:tr w:rsidR="00C70335" w14:paraId="762A3575" w14:textId="77777777" w:rsidTr="00F82948">
        <w:trPr>
          <w:trHeight w:val="1254"/>
        </w:trPr>
        <w:tc>
          <w:tcPr>
            <w:tcW w:w="9101" w:type="dxa"/>
          </w:tcPr>
          <w:p w14:paraId="5D10499E" w14:textId="77777777" w:rsidR="00075FA8" w:rsidRDefault="00075FA8" w:rsidP="00A11D0B">
            <w:pPr>
              <w:pStyle w:val="TableParagraph"/>
              <w:ind w:left="0"/>
              <w:rPr>
                <w:sz w:val="20"/>
              </w:rPr>
            </w:pPr>
          </w:p>
          <w:p w14:paraId="02408FB3" w14:textId="403064B1" w:rsidR="00C70335" w:rsidRDefault="00337DB8">
            <w:pPr>
              <w:pStyle w:val="TableParagraph"/>
              <w:ind w:left="16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7358E" wp14:editId="48AE6B91">
                  <wp:extent cx="453028" cy="56807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28" cy="56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57D07" w14:textId="77777777" w:rsidR="00C70335" w:rsidRDefault="00337DB8">
            <w:pPr>
              <w:pStyle w:val="TableParagraph"/>
              <w:spacing w:before="47" w:line="261" w:lineRule="exact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REPUBLIKA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HRVATSKA</w:t>
            </w:r>
          </w:p>
        </w:tc>
      </w:tr>
      <w:tr w:rsidR="00C70335" w14:paraId="760D6703" w14:textId="77777777" w:rsidTr="00F82948">
        <w:trPr>
          <w:trHeight w:val="276"/>
        </w:trPr>
        <w:tc>
          <w:tcPr>
            <w:tcW w:w="9101" w:type="dxa"/>
          </w:tcPr>
          <w:p w14:paraId="4C51B805" w14:textId="77777777" w:rsidR="00C70335" w:rsidRDefault="00337DB8">
            <w:pPr>
              <w:pStyle w:val="TableParagraph"/>
              <w:spacing w:line="256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ISTARSKA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ŽUPANIJA</w:t>
            </w:r>
          </w:p>
        </w:tc>
      </w:tr>
      <w:tr w:rsidR="00C70335" w14:paraId="5E5F3729" w14:textId="77777777" w:rsidTr="00F82948">
        <w:trPr>
          <w:trHeight w:val="825"/>
        </w:trPr>
        <w:tc>
          <w:tcPr>
            <w:tcW w:w="9101" w:type="dxa"/>
          </w:tcPr>
          <w:p w14:paraId="7056D52C" w14:textId="14307830" w:rsidR="00F82948" w:rsidRDefault="00337DB8" w:rsidP="00F82948">
            <w:pPr>
              <w:pStyle w:val="TableParagraph"/>
              <w:ind w:left="371" w:right="4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GRAD POREČ </w:t>
            </w:r>
            <w:r w:rsidR="00F82948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PARENZO</w:t>
            </w:r>
          </w:p>
          <w:p w14:paraId="7B35DE10" w14:textId="227F836F" w:rsidR="00C70335" w:rsidRDefault="00337DB8" w:rsidP="00F82948">
            <w:pPr>
              <w:pStyle w:val="TableParagraph"/>
              <w:ind w:left="371" w:right="4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PARENZO</w:t>
            </w:r>
          </w:p>
          <w:p w14:paraId="601A6A59" w14:textId="77777777" w:rsidR="00C70335" w:rsidRDefault="00337DB8" w:rsidP="00F82948">
            <w:pPr>
              <w:pStyle w:val="TableParagraph"/>
              <w:spacing w:line="259" w:lineRule="exact"/>
              <w:ind w:left="1275" w:right="9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Gradonačelnik</w:t>
            </w:r>
          </w:p>
          <w:p w14:paraId="50084C15" w14:textId="15BFAA3E" w:rsidR="00DA4360" w:rsidRDefault="00DA4360" w:rsidP="00DA4360">
            <w:pPr>
              <w:pStyle w:val="TableParagraph"/>
              <w:spacing w:line="259" w:lineRule="exact"/>
              <w:ind w:right="9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KLASA: </w:t>
            </w:r>
            <w:r w:rsidR="00A11D0B">
              <w:rPr>
                <w:b/>
                <w:spacing w:val="-2"/>
                <w:sz w:val="24"/>
              </w:rPr>
              <w:t>024-01/25-01/436</w:t>
            </w:r>
          </w:p>
          <w:p w14:paraId="498AD5D0" w14:textId="6B3B65B7" w:rsidR="00DA4360" w:rsidRDefault="00DA4360" w:rsidP="00DA4360">
            <w:pPr>
              <w:pStyle w:val="TableParagraph"/>
              <w:spacing w:line="259" w:lineRule="exact"/>
              <w:ind w:right="9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URBROJ:</w:t>
            </w:r>
            <w:r w:rsidR="00A11D0B">
              <w:rPr>
                <w:b/>
                <w:spacing w:val="-2"/>
                <w:sz w:val="24"/>
              </w:rPr>
              <w:t>2163-6-09/01-25-2</w:t>
            </w:r>
          </w:p>
          <w:p w14:paraId="74436783" w14:textId="77777777" w:rsidR="00DA4360" w:rsidRDefault="00DA4360" w:rsidP="00DA4360">
            <w:pPr>
              <w:pStyle w:val="TableParagraph"/>
              <w:spacing w:line="259" w:lineRule="exact"/>
              <w:ind w:right="9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Poreč-Parenzo, 17. studenog 2025.</w:t>
            </w:r>
          </w:p>
          <w:p w14:paraId="5C95154E" w14:textId="6B429462" w:rsidR="00DA4360" w:rsidRDefault="00DA4360" w:rsidP="00DA4360">
            <w:pPr>
              <w:pStyle w:val="TableParagraph"/>
              <w:spacing w:line="259" w:lineRule="exact"/>
              <w:ind w:right="956"/>
              <w:rPr>
                <w:b/>
                <w:sz w:val="24"/>
              </w:rPr>
            </w:pPr>
          </w:p>
        </w:tc>
      </w:tr>
    </w:tbl>
    <w:p w14:paraId="6F47EDB6" w14:textId="5308CDBE" w:rsidR="00C70335" w:rsidRDefault="00337DB8" w:rsidP="00F82948">
      <w:pPr>
        <w:pStyle w:val="Tijeloteksta"/>
        <w:spacing w:before="90" w:line="276" w:lineRule="auto"/>
        <w:ind w:left="156" w:right="114" w:firstLine="707"/>
        <w:jc w:val="both"/>
      </w:pPr>
      <w:r>
        <w:t>Na temelju članka 53. Statuta Grada Poreč-Parenzo (,,Službeni glasnik Grada Poreč- Parenzo</w:t>
      </w:r>
      <w:r w:rsidR="00DA4360">
        <w:t>“</w:t>
      </w:r>
      <w:r>
        <w:t xml:space="preserve"> </w:t>
      </w:r>
      <w:bookmarkStart w:id="0" w:name="_Hlk213836928"/>
      <w:r>
        <w:t>broj 2/13</w:t>
      </w:r>
      <w:r w:rsidR="0085472A">
        <w:t>,</w:t>
      </w:r>
      <w:r w:rsidR="00AD48E3">
        <w:t xml:space="preserve"> </w:t>
      </w:r>
      <w:r>
        <w:t>10/18</w:t>
      </w:r>
      <w:r w:rsidR="0085472A">
        <w:t>, 2/21 i 12/24</w:t>
      </w:r>
      <w:bookmarkEnd w:id="0"/>
      <w:r>
        <w:t>),</w:t>
      </w:r>
      <w:r>
        <w:rPr>
          <w:spacing w:val="80"/>
        </w:rPr>
        <w:t xml:space="preserve"> </w:t>
      </w:r>
      <w:r>
        <w:t>na prijedlog Upravnog odjela za opću upravu</w:t>
      </w:r>
      <w:r w:rsidR="00B26928">
        <w:t>,</w:t>
      </w:r>
      <w:r>
        <w:rPr>
          <w:spacing w:val="54"/>
          <w:w w:val="150"/>
        </w:rPr>
        <w:t xml:space="preserve"> </w:t>
      </w:r>
      <w:r w:rsidR="00A11D0B" w:rsidRPr="00A11D0B">
        <w:t>KLASA: 120-01/25-01/01</w:t>
      </w:r>
      <w:r>
        <w:t>,</w:t>
      </w:r>
      <w:r>
        <w:rPr>
          <w:spacing w:val="56"/>
          <w:w w:val="150"/>
        </w:rPr>
        <w:t xml:space="preserve"> </w:t>
      </w:r>
      <w:r>
        <w:t>URBROJ:</w:t>
      </w:r>
      <w:r w:rsidR="00F82948">
        <w:t xml:space="preserve"> </w:t>
      </w:r>
      <w:r w:rsidR="00A11D0B" w:rsidRPr="00A11D0B">
        <w:t>2163-6-22/01-25-1</w:t>
      </w:r>
      <w:r w:rsidR="00A11D0B">
        <w:t xml:space="preserve"> </w:t>
      </w:r>
      <w:r>
        <w:t>od</w:t>
      </w:r>
      <w:r w:rsidR="00B26928">
        <w:t xml:space="preserve"> </w:t>
      </w:r>
      <w:r w:rsidR="0085472A">
        <w:t>1</w:t>
      </w:r>
      <w:r w:rsidR="00DA4360">
        <w:t>4</w:t>
      </w:r>
      <w:r w:rsidR="00B26928">
        <w:t>.</w:t>
      </w:r>
      <w:r w:rsidR="0085472A">
        <w:t>11</w:t>
      </w:r>
      <w:r w:rsidR="00B26928">
        <w:t>.</w:t>
      </w:r>
      <w:r>
        <w:rPr>
          <w:spacing w:val="-2"/>
        </w:rPr>
        <w:t>202</w:t>
      </w:r>
      <w:r w:rsidR="0085472A">
        <w:rPr>
          <w:spacing w:val="-2"/>
        </w:rPr>
        <w:t>5</w:t>
      </w:r>
      <w:r>
        <w:rPr>
          <w:spacing w:val="-2"/>
        </w:rPr>
        <w:t>.</w:t>
      </w:r>
      <w:r w:rsidR="00F82948">
        <w:rPr>
          <w:spacing w:val="-2"/>
        </w:rPr>
        <w:t xml:space="preserve"> </w:t>
      </w:r>
      <w:r>
        <w:t>godine,</w:t>
      </w:r>
      <w:r>
        <w:rPr>
          <w:spacing w:val="-2"/>
        </w:rPr>
        <w:t xml:space="preserve"> </w:t>
      </w:r>
      <w:r>
        <w:t>Gradonačelnik</w:t>
      </w:r>
      <w:r>
        <w:rPr>
          <w:spacing w:val="60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Poreča-Parenzo</w:t>
      </w:r>
      <w:r>
        <w:rPr>
          <w:spacing w:val="57"/>
        </w:rPr>
        <w:t xml:space="preserve"> </w:t>
      </w:r>
      <w:r>
        <w:t>je donio</w:t>
      </w:r>
      <w:r>
        <w:rPr>
          <w:spacing w:val="-1"/>
        </w:rPr>
        <w:t xml:space="preserve"> </w:t>
      </w:r>
      <w:r>
        <w:rPr>
          <w:spacing w:val="-2"/>
        </w:rPr>
        <w:t>sljedeći</w:t>
      </w:r>
    </w:p>
    <w:p w14:paraId="3E826AB1" w14:textId="77777777" w:rsidR="00C70335" w:rsidRDefault="00C70335">
      <w:pPr>
        <w:pStyle w:val="Tijeloteksta"/>
        <w:rPr>
          <w:sz w:val="26"/>
        </w:rPr>
      </w:pPr>
    </w:p>
    <w:p w14:paraId="2C43EC68" w14:textId="77777777" w:rsidR="00C70335" w:rsidRDefault="00337DB8">
      <w:pPr>
        <w:pStyle w:val="Naslov1"/>
        <w:spacing w:before="199"/>
        <w:ind w:right="673"/>
      </w:pPr>
      <w:r>
        <w:t>Z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LJ U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0"/>
        </w:rPr>
        <w:t>K</w:t>
      </w:r>
    </w:p>
    <w:p w14:paraId="44D11F08" w14:textId="77777777" w:rsidR="00C70335" w:rsidRDefault="00C70335">
      <w:pPr>
        <w:pStyle w:val="Tijeloteksta"/>
        <w:rPr>
          <w:b/>
          <w:sz w:val="26"/>
        </w:rPr>
      </w:pPr>
    </w:p>
    <w:p w14:paraId="25A05A2A" w14:textId="77777777" w:rsidR="00C70335" w:rsidRDefault="00C70335">
      <w:pPr>
        <w:pStyle w:val="Tijeloteksta"/>
        <w:spacing w:before="4"/>
        <w:rPr>
          <w:b/>
          <w:sz w:val="21"/>
        </w:rPr>
      </w:pPr>
    </w:p>
    <w:p w14:paraId="13AFB216" w14:textId="5E5CBDF5" w:rsidR="00C70335" w:rsidRDefault="00337DB8">
      <w:pPr>
        <w:pStyle w:val="Odlomakpopisa"/>
        <w:numPr>
          <w:ilvl w:val="0"/>
          <w:numId w:val="3"/>
        </w:numPr>
        <w:tabs>
          <w:tab w:val="left" w:pos="865"/>
        </w:tabs>
        <w:ind w:right="116" w:hanging="360"/>
        <w:jc w:val="both"/>
        <w:rPr>
          <w:sz w:val="24"/>
        </w:rPr>
      </w:pPr>
      <w:r>
        <w:rPr>
          <w:sz w:val="24"/>
        </w:rPr>
        <w:t>Utvrđuje se prijedlog Odluke o koeficijentima za obračun plaće službenika i namještenika te se dostavlja Gradskom vijeću Grada Poreča-Parenzo na razmatranje i donošenje u priloženom tekstu.</w:t>
      </w:r>
    </w:p>
    <w:p w14:paraId="564FABA4" w14:textId="77777777" w:rsidR="00C70335" w:rsidRDefault="00C70335">
      <w:pPr>
        <w:pStyle w:val="Tijeloteksta"/>
        <w:spacing w:before="1"/>
      </w:pPr>
    </w:p>
    <w:p w14:paraId="49788E84" w14:textId="49FCC599" w:rsidR="00C70335" w:rsidRDefault="00337DB8">
      <w:pPr>
        <w:pStyle w:val="Odlomakpopisa"/>
        <w:numPr>
          <w:ilvl w:val="0"/>
          <w:numId w:val="3"/>
        </w:numPr>
        <w:tabs>
          <w:tab w:val="left" w:pos="865"/>
        </w:tabs>
        <w:ind w:right="113" w:hanging="360"/>
        <w:jc w:val="both"/>
        <w:rPr>
          <w:sz w:val="24"/>
        </w:rPr>
      </w:pPr>
      <w:r>
        <w:rPr>
          <w:sz w:val="24"/>
        </w:rPr>
        <w:t>Na sjednici Gradskog vijeća će sva potrebna tumačenja uz prijedlog Odluke dat</w:t>
      </w:r>
      <w:r w:rsidR="00DA4360">
        <w:rPr>
          <w:sz w:val="24"/>
        </w:rPr>
        <w:t xml:space="preserve"> će</w:t>
      </w:r>
      <w:r>
        <w:rPr>
          <w:sz w:val="24"/>
        </w:rPr>
        <w:t xml:space="preserve"> </w:t>
      </w:r>
      <w:r w:rsidR="00661C8A">
        <w:rPr>
          <w:sz w:val="24"/>
        </w:rPr>
        <w:t>Darko Saftić</w:t>
      </w:r>
      <w:r>
        <w:rPr>
          <w:sz w:val="24"/>
        </w:rPr>
        <w:t xml:space="preserve">, </w:t>
      </w:r>
      <w:r w:rsidR="00DA4360">
        <w:rPr>
          <w:sz w:val="24"/>
        </w:rPr>
        <w:t>p</w:t>
      </w:r>
      <w:r>
        <w:rPr>
          <w:sz w:val="24"/>
        </w:rPr>
        <w:t>ročelni</w:t>
      </w:r>
      <w:r w:rsidR="00661C8A">
        <w:rPr>
          <w:sz w:val="24"/>
        </w:rPr>
        <w:t>k</w:t>
      </w:r>
      <w:r>
        <w:rPr>
          <w:sz w:val="24"/>
        </w:rPr>
        <w:t xml:space="preserve"> Upravnog odjela za opću upravu.</w:t>
      </w:r>
    </w:p>
    <w:p w14:paraId="79511917" w14:textId="77777777" w:rsidR="00DA4360" w:rsidRPr="00DA4360" w:rsidRDefault="00DA4360" w:rsidP="00DA4360">
      <w:pPr>
        <w:pStyle w:val="Odlomakpopisa"/>
        <w:rPr>
          <w:sz w:val="24"/>
        </w:rPr>
      </w:pPr>
    </w:p>
    <w:p w14:paraId="01356ADC" w14:textId="77777777" w:rsidR="00DA4360" w:rsidRDefault="00DA4360" w:rsidP="00DA4360">
      <w:pPr>
        <w:pStyle w:val="Odlomakpopisa"/>
        <w:tabs>
          <w:tab w:val="left" w:pos="865"/>
        </w:tabs>
        <w:ind w:left="876" w:right="113" w:firstLine="0"/>
        <w:jc w:val="both"/>
        <w:rPr>
          <w:sz w:val="24"/>
        </w:rPr>
      </w:pPr>
    </w:p>
    <w:p w14:paraId="3E4B00E8" w14:textId="6A808F7A" w:rsidR="00DA4360" w:rsidRDefault="00DA4360" w:rsidP="00DA4360">
      <w:pPr>
        <w:pStyle w:val="Naslov1"/>
        <w:spacing w:line="274" w:lineRule="exact"/>
        <w:ind w:left="5857"/>
        <w:jc w:val="left"/>
      </w:pPr>
      <w:r>
        <w:rPr>
          <w:spacing w:val="-2"/>
        </w:rPr>
        <w:t xml:space="preserve">                  </w:t>
      </w:r>
      <w:r w:rsidR="004B5EE8">
        <w:rPr>
          <w:spacing w:val="-2"/>
        </w:rPr>
        <w:t xml:space="preserve">      </w:t>
      </w:r>
      <w:r>
        <w:rPr>
          <w:spacing w:val="-2"/>
        </w:rPr>
        <w:t>GRADONAČELNIK</w:t>
      </w:r>
    </w:p>
    <w:p w14:paraId="7E9994CD" w14:textId="27E4B354" w:rsidR="00DA4360" w:rsidRPr="00DA4360" w:rsidRDefault="00DA4360" w:rsidP="00DA4360">
      <w:pPr>
        <w:pStyle w:val="Tijeloteksta"/>
        <w:spacing w:line="274" w:lineRule="exact"/>
        <w:ind w:right="561"/>
        <w:jc w:val="right"/>
        <w:rPr>
          <w:b/>
          <w:bCs/>
        </w:rPr>
      </w:pPr>
      <w:r>
        <w:t xml:space="preserve">         </w:t>
      </w:r>
      <w:r w:rsidRPr="00DA4360">
        <w:rPr>
          <w:b/>
          <w:bCs/>
        </w:rPr>
        <w:t xml:space="preserve">Loris Peršurić              </w:t>
      </w:r>
    </w:p>
    <w:p w14:paraId="5FD5C394" w14:textId="77777777" w:rsidR="00DA4360" w:rsidRPr="00DA4360" w:rsidRDefault="00DA4360">
      <w:pPr>
        <w:pStyle w:val="Tijeloteksta"/>
        <w:ind w:left="156"/>
        <w:rPr>
          <w:b/>
          <w:bCs/>
          <w:spacing w:val="-2"/>
        </w:rPr>
      </w:pPr>
    </w:p>
    <w:p w14:paraId="367E1470" w14:textId="77777777" w:rsidR="00DA4360" w:rsidRDefault="00DA4360">
      <w:pPr>
        <w:pStyle w:val="Tijeloteksta"/>
        <w:ind w:left="156"/>
        <w:rPr>
          <w:spacing w:val="-2"/>
        </w:rPr>
      </w:pPr>
    </w:p>
    <w:p w14:paraId="5A434BAC" w14:textId="77777777" w:rsidR="00A11D0B" w:rsidRDefault="00A11D0B">
      <w:pPr>
        <w:pStyle w:val="Tijeloteksta"/>
        <w:ind w:left="156"/>
        <w:rPr>
          <w:spacing w:val="-2"/>
        </w:rPr>
      </w:pPr>
    </w:p>
    <w:p w14:paraId="36EDDB20" w14:textId="77777777" w:rsidR="00A11D0B" w:rsidRDefault="00A11D0B">
      <w:pPr>
        <w:pStyle w:val="Tijeloteksta"/>
        <w:ind w:left="156"/>
        <w:rPr>
          <w:spacing w:val="-2"/>
        </w:rPr>
      </w:pPr>
    </w:p>
    <w:p w14:paraId="2F10EF6E" w14:textId="77777777" w:rsidR="00A11D0B" w:rsidRDefault="00A11D0B">
      <w:pPr>
        <w:pStyle w:val="Tijeloteksta"/>
        <w:ind w:left="156"/>
        <w:rPr>
          <w:spacing w:val="-2"/>
        </w:rPr>
      </w:pPr>
    </w:p>
    <w:p w14:paraId="13BD42D5" w14:textId="77777777" w:rsidR="00A11D0B" w:rsidRDefault="00A11D0B">
      <w:pPr>
        <w:pStyle w:val="Tijeloteksta"/>
        <w:ind w:left="156"/>
        <w:rPr>
          <w:spacing w:val="-2"/>
        </w:rPr>
      </w:pPr>
    </w:p>
    <w:p w14:paraId="1046C573" w14:textId="77777777" w:rsidR="00A11D0B" w:rsidRDefault="00A11D0B">
      <w:pPr>
        <w:pStyle w:val="Tijeloteksta"/>
        <w:ind w:left="156"/>
        <w:rPr>
          <w:spacing w:val="-2"/>
        </w:rPr>
      </w:pPr>
    </w:p>
    <w:p w14:paraId="6B2C8FDB" w14:textId="77777777" w:rsidR="00A11D0B" w:rsidRDefault="00A11D0B">
      <w:pPr>
        <w:pStyle w:val="Tijeloteksta"/>
        <w:ind w:left="156"/>
        <w:rPr>
          <w:spacing w:val="-2"/>
        </w:rPr>
      </w:pPr>
    </w:p>
    <w:p w14:paraId="6FAE60D2" w14:textId="06119277" w:rsidR="00C70335" w:rsidRDefault="00337DB8">
      <w:pPr>
        <w:pStyle w:val="Tijeloteksta"/>
        <w:ind w:left="156"/>
      </w:pPr>
      <w:r>
        <w:rPr>
          <w:spacing w:val="-2"/>
        </w:rPr>
        <w:t>Privitak:</w:t>
      </w:r>
    </w:p>
    <w:p w14:paraId="0FC5575F" w14:textId="77777777" w:rsidR="00C70335" w:rsidRDefault="00337DB8">
      <w:pPr>
        <w:pStyle w:val="Tijeloteksta"/>
        <w:tabs>
          <w:tab w:val="left" w:pos="864"/>
        </w:tabs>
        <w:ind w:left="516"/>
      </w:pPr>
      <w:r>
        <w:rPr>
          <w:spacing w:val="-10"/>
        </w:rPr>
        <w:t>-</w:t>
      </w:r>
      <w:r>
        <w:tab/>
        <w:t>Prijedlog</w:t>
      </w:r>
      <w:r>
        <w:rPr>
          <w:spacing w:val="-13"/>
        </w:rPr>
        <w:t xml:space="preserve"> </w:t>
      </w:r>
      <w:r>
        <w:rPr>
          <w:spacing w:val="-2"/>
        </w:rPr>
        <w:t>Odluke</w:t>
      </w:r>
    </w:p>
    <w:p w14:paraId="20B58D63" w14:textId="77777777" w:rsidR="00C70335" w:rsidRDefault="00C70335">
      <w:pPr>
        <w:pStyle w:val="Tijeloteksta"/>
        <w:rPr>
          <w:sz w:val="26"/>
        </w:rPr>
      </w:pPr>
    </w:p>
    <w:p w14:paraId="6FFDD971" w14:textId="77777777" w:rsidR="00C70335" w:rsidRDefault="00C70335">
      <w:pPr>
        <w:pStyle w:val="Tijeloteksta"/>
        <w:spacing w:before="5"/>
        <w:rPr>
          <w:sz w:val="22"/>
        </w:rPr>
      </w:pPr>
    </w:p>
    <w:p w14:paraId="0416E9FE" w14:textId="2F98A7E9" w:rsidR="00C70335" w:rsidRDefault="00DA4360" w:rsidP="00A11D0B">
      <w:pPr>
        <w:pStyle w:val="Tijeloteksta"/>
        <w:spacing w:before="231"/>
      </w:pPr>
      <w:r w:rsidRPr="00DA4360">
        <w:rPr>
          <w:b/>
          <w:bCs/>
          <w:spacing w:val="-2"/>
        </w:rPr>
        <w:t>DOSTAVITI</w:t>
      </w:r>
      <w:r w:rsidR="00337DB8">
        <w:rPr>
          <w:spacing w:val="-2"/>
        </w:rPr>
        <w:t>:</w:t>
      </w:r>
    </w:p>
    <w:p w14:paraId="7E1B6C44" w14:textId="11D88A0A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Gradsko</w:t>
      </w:r>
      <w:r>
        <w:rPr>
          <w:spacing w:val="-2"/>
          <w:sz w:val="24"/>
        </w:rPr>
        <w:t xml:space="preserve"> </w:t>
      </w:r>
      <w:r>
        <w:rPr>
          <w:sz w:val="24"/>
        </w:rPr>
        <w:t>vijeće</w:t>
      </w:r>
      <w:r w:rsidR="00DA4360">
        <w:rPr>
          <w:spacing w:val="-1"/>
          <w:sz w:val="24"/>
        </w:rPr>
        <w:t>,</w:t>
      </w:r>
      <w:r>
        <w:rPr>
          <w:spacing w:val="-2"/>
          <w:sz w:val="24"/>
        </w:rPr>
        <w:t xml:space="preserve"> ovdje,</w:t>
      </w:r>
    </w:p>
    <w:p w14:paraId="7D157957" w14:textId="4FB75E6F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Upravni</w:t>
      </w:r>
      <w:r>
        <w:rPr>
          <w:spacing w:val="-1"/>
          <w:sz w:val="24"/>
        </w:rPr>
        <w:t xml:space="preserve"> </w:t>
      </w:r>
      <w:r>
        <w:rPr>
          <w:sz w:val="24"/>
        </w:rPr>
        <w:t>odjel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opću</w:t>
      </w:r>
      <w:r>
        <w:rPr>
          <w:spacing w:val="-1"/>
          <w:sz w:val="24"/>
        </w:rPr>
        <w:t xml:space="preserve"> </w:t>
      </w:r>
      <w:r>
        <w:rPr>
          <w:sz w:val="24"/>
        </w:rPr>
        <w:t>upravu</w:t>
      </w:r>
      <w:r w:rsidR="00DA4360">
        <w:rPr>
          <w:spacing w:val="1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ovdje,</w:t>
      </w:r>
      <w:r w:rsidR="00A11D0B" w:rsidRPr="00A11D0B">
        <w:t xml:space="preserve"> </w:t>
      </w:r>
      <w:r w:rsidR="00A11D0B" w:rsidRPr="00A11D0B">
        <w:rPr>
          <w:spacing w:val="-2"/>
          <w:sz w:val="24"/>
        </w:rPr>
        <w:t>KLASA: 120-01/25-01/01</w:t>
      </w:r>
    </w:p>
    <w:p w14:paraId="3BDCFC8F" w14:textId="68CE360F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Pismohrana</w:t>
      </w:r>
      <w:r w:rsidR="00DA4360">
        <w:rPr>
          <w:spacing w:val="-5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ovdje.</w:t>
      </w:r>
    </w:p>
    <w:p w14:paraId="27D1E0D4" w14:textId="77777777" w:rsidR="00C70335" w:rsidRDefault="00C70335">
      <w:pPr>
        <w:rPr>
          <w:sz w:val="24"/>
        </w:rPr>
        <w:sectPr w:rsidR="00C70335" w:rsidSect="00A11D0B">
          <w:type w:val="continuous"/>
          <w:pgSz w:w="11910" w:h="16840"/>
          <w:pgMar w:top="1418" w:right="1134" w:bottom="1418" w:left="1134" w:header="720" w:footer="720" w:gutter="0"/>
          <w:cols w:space="720"/>
        </w:sectPr>
      </w:pPr>
    </w:p>
    <w:p w14:paraId="783E314E" w14:textId="77777777" w:rsidR="0043081D" w:rsidRDefault="0043081D" w:rsidP="0043081D">
      <w:pPr>
        <w:pStyle w:val="Tijeloteksta"/>
        <w:ind w:left="169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E8BC54" wp14:editId="7A8D96D0">
            <wp:extent cx="458295" cy="58159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95" cy="5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62A5" w14:textId="77777777" w:rsidR="0043081D" w:rsidRDefault="0043081D" w:rsidP="0043081D">
      <w:pPr>
        <w:pStyle w:val="Tijeloteksta"/>
        <w:spacing w:before="10"/>
        <w:jc w:val="center"/>
        <w:rPr>
          <w:sz w:val="4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3458"/>
      </w:tblGrid>
      <w:tr w:rsidR="0043081D" w14:paraId="6D43817A" w14:textId="77777777" w:rsidTr="00305372">
        <w:trPr>
          <w:trHeight w:val="270"/>
        </w:trPr>
        <w:tc>
          <w:tcPr>
            <w:tcW w:w="3458" w:type="dxa"/>
          </w:tcPr>
          <w:p w14:paraId="7B32F73B" w14:textId="77777777" w:rsidR="0043081D" w:rsidRDefault="0043081D" w:rsidP="0043081D">
            <w:pPr>
              <w:pStyle w:val="TableParagraph"/>
              <w:spacing w:line="251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REPUBLIKA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HRVATSKA</w:t>
            </w:r>
          </w:p>
        </w:tc>
      </w:tr>
      <w:tr w:rsidR="0043081D" w14:paraId="74CB0CB5" w14:textId="77777777" w:rsidTr="00305372">
        <w:trPr>
          <w:trHeight w:val="275"/>
        </w:trPr>
        <w:tc>
          <w:tcPr>
            <w:tcW w:w="3458" w:type="dxa"/>
          </w:tcPr>
          <w:p w14:paraId="51CB06A7" w14:textId="77777777" w:rsidR="0043081D" w:rsidRDefault="0043081D" w:rsidP="0043081D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ISTARSKA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ŽUPANIJA</w:t>
            </w:r>
          </w:p>
        </w:tc>
      </w:tr>
      <w:tr w:rsidR="0043081D" w14:paraId="7F7E4F03" w14:textId="77777777" w:rsidTr="00305372">
        <w:trPr>
          <w:trHeight w:val="552"/>
        </w:trPr>
        <w:tc>
          <w:tcPr>
            <w:tcW w:w="3458" w:type="dxa"/>
          </w:tcPr>
          <w:p w14:paraId="2CB36601" w14:textId="77777777" w:rsidR="0043081D" w:rsidRDefault="0043081D" w:rsidP="0043081D">
            <w:pPr>
              <w:pStyle w:val="TableParagraph"/>
              <w:spacing w:line="271" w:lineRule="exact"/>
              <w:ind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PORENZO</w:t>
            </w:r>
          </w:p>
          <w:p w14:paraId="795CFDB7" w14:textId="77777777" w:rsidR="0043081D" w:rsidRDefault="0043081D" w:rsidP="0043081D">
            <w:pPr>
              <w:pStyle w:val="TableParagraph"/>
              <w:spacing w:line="261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PARENZO</w:t>
            </w:r>
          </w:p>
        </w:tc>
      </w:tr>
      <w:tr w:rsidR="0043081D" w14:paraId="3763F5D3" w14:textId="77777777" w:rsidTr="00305372">
        <w:trPr>
          <w:trHeight w:val="270"/>
        </w:trPr>
        <w:tc>
          <w:tcPr>
            <w:tcW w:w="3458" w:type="dxa"/>
          </w:tcPr>
          <w:p w14:paraId="2BAA17E8" w14:textId="77777777" w:rsidR="0043081D" w:rsidRDefault="0043081D" w:rsidP="0043081D">
            <w:pPr>
              <w:pStyle w:val="TableParagraph"/>
              <w:spacing w:line="251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vijeće</w:t>
            </w:r>
          </w:p>
        </w:tc>
      </w:tr>
    </w:tbl>
    <w:p w14:paraId="10DA71A1" w14:textId="77777777" w:rsidR="0043081D" w:rsidRDefault="0043081D" w:rsidP="0043081D">
      <w:pPr>
        <w:pStyle w:val="Tijeloteksta"/>
        <w:spacing w:before="35"/>
        <w:ind w:left="156"/>
        <w:jc w:val="both"/>
      </w:pPr>
      <w:r>
        <w:rPr>
          <w:spacing w:val="-2"/>
        </w:rPr>
        <w:t>KLASA:</w:t>
      </w:r>
    </w:p>
    <w:p w14:paraId="2745D607" w14:textId="77777777" w:rsidR="0043081D" w:rsidRDefault="0043081D" w:rsidP="0043081D">
      <w:pPr>
        <w:pStyle w:val="Tijeloteksta"/>
        <w:ind w:left="156"/>
        <w:jc w:val="both"/>
      </w:pPr>
      <w:r>
        <w:rPr>
          <w:spacing w:val="-2"/>
        </w:rPr>
        <w:t>URBROJ:</w:t>
      </w:r>
    </w:p>
    <w:p w14:paraId="3D308849" w14:textId="77777777" w:rsidR="0043081D" w:rsidRDefault="0043081D" w:rsidP="0043081D">
      <w:pPr>
        <w:pStyle w:val="Tijeloteksta"/>
        <w:ind w:left="156"/>
        <w:jc w:val="both"/>
      </w:pPr>
      <w:r>
        <w:rPr>
          <w:spacing w:val="-2"/>
        </w:rPr>
        <w:t>Poreč-Parenzo,</w:t>
      </w:r>
    </w:p>
    <w:p w14:paraId="09E925C6" w14:textId="77777777" w:rsidR="0043081D" w:rsidRDefault="0043081D" w:rsidP="0043081D">
      <w:pPr>
        <w:pStyle w:val="Tijeloteksta"/>
        <w:jc w:val="both"/>
        <w:rPr>
          <w:sz w:val="26"/>
        </w:rPr>
      </w:pPr>
    </w:p>
    <w:p w14:paraId="505ADAD2" w14:textId="75659A9D" w:rsidR="0043081D" w:rsidRDefault="0043081D" w:rsidP="0043081D">
      <w:pPr>
        <w:pStyle w:val="Tijeloteksta"/>
        <w:tabs>
          <w:tab w:val="left" w:pos="2868"/>
        </w:tabs>
        <w:spacing w:before="229"/>
        <w:ind w:left="156" w:right="114"/>
        <w:jc w:val="both"/>
      </w:pPr>
      <w:r>
        <w:t>Na temelju članka 10. stavka 1. Zakona o plaćama u lokalnoj i područnoj (regionalnoj) samoupravi („Narodne novine“ broj 28/10 i 10/23) i članka 41. Statuta Grada Poreča-Parenzo (</w:t>
      </w:r>
      <w:r w:rsidR="00D01D83">
        <w:t>,,</w:t>
      </w:r>
      <w:r>
        <w:t>Službeni</w:t>
      </w:r>
      <w:r>
        <w:rPr>
          <w:spacing w:val="-1"/>
        </w:rPr>
        <w:t xml:space="preserve"> </w:t>
      </w:r>
      <w:r>
        <w:t>glasnik</w:t>
      </w:r>
      <w:r>
        <w:rPr>
          <w:spacing w:val="-1"/>
        </w:rPr>
        <w:t xml:space="preserve"> </w:t>
      </w:r>
      <w:r>
        <w:t>Grada Poreča</w:t>
      </w:r>
      <w:r w:rsidR="00D01D83">
        <w:t>“</w:t>
      </w:r>
      <w:r>
        <w:rPr>
          <w:spacing w:val="-3"/>
        </w:rPr>
        <w:t xml:space="preserve"> </w:t>
      </w:r>
      <w:r>
        <w:t>broj 2/13, 10/18, 2/21 i 12/24)</w:t>
      </w:r>
      <w:r>
        <w:rPr>
          <w:spacing w:val="-2"/>
        </w:rPr>
        <w:t xml:space="preserve"> </w:t>
      </w:r>
      <w:r>
        <w:t>Gradsko</w:t>
      </w:r>
      <w:r>
        <w:rPr>
          <w:spacing w:val="-1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Poreča-Parenzo</w:t>
      </w:r>
      <w:r>
        <w:rPr>
          <w:spacing w:val="-1"/>
        </w:rPr>
        <w:t xml:space="preserve"> </w:t>
      </w:r>
      <w:r>
        <w:t>je na sjednici održanoj</w:t>
      </w:r>
      <w:r w:rsidR="00D01D83">
        <w:t>……….</w:t>
      </w:r>
      <w:r>
        <w:t>2025. godine donijelo</w:t>
      </w:r>
      <w:r w:rsidR="00D01D83">
        <w:t xml:space="preserve"> sljedeću</w:t>
      </w:r>
    </w:p>
    <w:p w14:paraId="4889857A" w14:textId="77777777" w:rsidR="0043081D" w:rsidRDefault="0043081D" w:rsidP="0043081D">
      <w:pPr>
        <w:pStyle w:val="Tijeloteksta"/>
        <w:spacing w:before="5"/>
        <w:jc w:val="both"/>
      </w:pPr>
    </w:p>
    <w:p w14:paraId="5ED27555" w14:textId="77777777" w:rsidR="0043081D" w:rsidRDefault="0043081D" w:rsidP="0043081D">
      <w:pPr>
        <w:pStyle w:val="Naslov1"/>
        <w:ind w:right="674"/>
        <w:jc w:val="both"/>
      </w:pPr>
      <w:r>
        <w:rPr>
          <w:spacing w:val="-2"/>
        </w:rPr>
        <w:t xml:space="preserve">                                                           ODLUKU</w:t>
      </w:r>
    </w:p>
    <w:p w14:paraId="4AEC19D1" w14:textId="77777777" w:rsidR="0043081D" w:rsidRDefault="0043081D" w:rsidP="0043081D">
      <w:pPr>
        <w:pStyle w:val="Naslov2"/>
        <w:ind w:left="709" w:right="674"/>
        <w:jc w:val="both"/>
      </w:pPr>
      <w:bookmarkStart w:id="1" w:name="_Hlk121140982"/>
      <w:r>
        <w:t xml:space="preserve">              o</w:t>
      </w:r>
      <w:r>
        <w:rPr>
          <w:spacing w:val="-2"/>
        </w:rPr>
        <w:t xml:space="preserve"> </w:t>
      </w:r>
      <w:r>
        <w:t>koeficijentima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plaće</w:t>
      </w:r>
      <w:r>
        <w:rPr>
          <w:spacing w:val="-3"/>
        </w:rPr>
        <w:t xml:space="preserve"> </w:t>
      </w:r>
      <w:r>
        <w:t>službenika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namještenika</w:t>
      </w:r>
    </w:p>
    <w:bookmarkEnd w:id="1"/>
    <w:p w14:paraId="5EA73BE5" w14:textId="77777777" w:rsidR="0043081D" w:rsidRDefault="0043081D" w:rsidP="0043081D">
      <w:pPr>
        <w:pStyle w:val="Tijeloteksta"/>
        <w:jc w:val="both"/>
        <w:rPr>
          <w:b/>
          <w:sz w:val="26"/>
        </w:rPr>
      </w:pPr>
    </w:p>
    <w:p w14:paraId="50B19948" w14:textId="77777777" w:rsidR="0043081D" w:rsidRDefault="0043081D" w:rsidP="0043081D">
      <w:pPr>
        <w:pStyle w:val="Tijeloteksta"/>
        <w:jc w:val="both"/>
        <w:rPr>
          <w:b/>
          <w:sz w:val="22"/>
        </w:rPr>
      </w:pPr>
    </w:p>
    <w:p w14:paraId="485237DF" w14:textId="77777777" w:rsidR="0043081D" w:rsidRDefault="0043081D" w:rsidP="0043081D">
      <w:pPr>
        <w:spacing w:line="274" w:lineRule="exact"/>
        <w:ind w:left="419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5364240" w14:textId="77777777" w:rsidR="0043081D" w:rsidRDefault="0043081D" w:rsidP="0043081D">
      <w:pPr>
        <w:ind w:left="156" w:firstLine="556"/>
        <w:jc w:val="both"/>
      </w:pPr>
      <w:r>
        <w:rPr>
          <w:spacing w:val="68"/>
          <w:sz w:val="24"/>
        </w:rPr>
        <w:t xml:space="preserve"> </w:t>
      </w:r>
      <w:r>
        <w:rPr>
          <w:sz w:val="24"/>
        </w:rPr>
        <w:t>Ovo odlukom određuju se koeficijenti za obračun plaće službenika i namještenika u upravnim tijelima, te u unutarnjoj reviziji Grada Poreča-Parenzo.</w:t>
      </w:r>
    </w:p>
    <w:p w14:paraId="5D985BBA" w14:textId="77777777" w:rsidR="0043081D" w:rsidRDefault="0043081D" w:rsidP="0043081D">
      <w:pPr>
        <w:ind w:left="156" w:firstLine="556"/>
        <w:jc w:val="both"/>
      </w:pPr>
    </w:p>
    <w:p w14:paraId="6456D158" w14:textId="3423B122" w:rsidR="0043081D" w:rsidRPr="00D01D83" w:rsidRDefault="0043081D" w:rsidP="00D01D83">
      <w:pPr>
        <w:ind w:left="156" w:firstLine="556"/>
        <w:jc w:val="both"/>
        <w:rPr>
          <w:b/>
          <w:bCs/>
          <w:sz w:val="24"/>
          <w:szCs w:val="24"/>
        </w:rPr>
      </w:pPr>
      <w:r>
        <w:t xml:space="preserve">                                                              </w:t>
      </w:r>
      <w:r>
        <w:rPr>
          <w:b/>
          <w:bCs/>
        </w:rPr>
        <w:t xml:space="preserve">  </w:t>
      </w:r>
      <w:r w:rsidRPr="00320371">
        <w:rPr>
          <w:b/>
          <w:bCs/>
          <w:sz w:val="24"/>
          <w:szCs w:val="24"/>
        </w:rPr>
        <w:t>Članak 2.</w:t>
      </w:r>
    </w:p>
    <w:p w14:paraId="71AA117B" w14:textId="77777777" w:rsidR="0043081D" w:rsidRPr="00320371" w:rsidRDefault="0043081D" w:rsidP="0043081D">
      <w:pPr>
        <w:ind w:left="-5"/>
        <w:jc w:val="both"/>
        <w:rPr>
          <w:sz w:val="24"/>
          <w:szCs w:val="24"/>
        </w:rPr>
      </w:pPr>
      <w:r w:rsidRPr="00320371">
        <w:rPr>
          <w:sz w:val="24"/>
          <w:szCs w:val="24"/>
        </w:rPr>
        <w:t xml:space="preserve">Koeficijenti iz članka 1. ove Odluke iznose: </w:t>
      </w:r>
    </w:p>
    <w:p w14:paraId="246D86D5" w14:textId="77777777" w:rsidR="0043081D" w:rsidRPr="00320371" w:rsidRDefault="0043081D" w:rsidP="0043081D">
      <w:pPr>
        <w:spacing w:line="259" w:lineRule="auto"/>
        <w:jc w:val="both"/>
        <w:rPr>
          <w:sz w:val="24"/>
          <w:szCs w:val="24"/>
        </w:rPr>
      </w:pPr>
      <w:r w:rsidRPr="00320371">
        <w:rPr>
          <w:sz w:val="24"/>
          <w:szCs w:val="24"/>
        </w:rPr>
        <w:t xml:space="preserve">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58"/>
        <w:gridCol w:w="1782"/>
        <w:gridCol w:w="1766"/>
        <w:gridCol w:w="2145"/>
        <w:gridCol w:w="1698"/>
      </w:tblGrid>
      <w:tr w:rsidR="0043081D" w:rsidRPr="00320371" w14:paraId="419C382F" w14:textId="77777777" w:rsidTr="00305372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9A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Red. broj.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D93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RADNO MJESTO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69D7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KLASIFIKACIJSKI RANG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21BD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KOEFICIJENT </w:t>
            </w:r>
          </w:p>
        </w:tc>
      </w:tr>
      <w:tr w:rsidR="0043081D" w:rsidRPr="00320371" w14:paraId="73547189" w14:textId="77777777" w:rsidTr="00305372">
        <w:trPr>
          <w:trHeight w:val="2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4BE7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4D1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Pročelnik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CBC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1.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E4B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5,80</w:t>
            </w:r>
          </w:p>
        </w:tc>
      </w:tr>
      <w:tr w:rsidR="0043081D" w:rsidRPr="00320371" w14:paraId="52D9626C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76EE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3A24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Pomoćnik pročelnika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AF6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2.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EF0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5,00</w:t>
            </w:r>
          </w:p>
        </w:tc>
      </w:tr>
      <w:tr w:rsidR="0043081D" w:rsidRPr="00320371" w14:paraId="08901EDF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9CC7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6C6F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Voditelj odsjeka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F20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3.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B1C2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4,30</w:t>
            </w:r>
          </w:p>
        </w:tc>
      </w:tr>
      <w:tr w:rsidR="0043081D" w:rsidRPr="00320371" w14:paraId="6822B10B" w14:textId="77777777" w:rsidTr="00305372">
        <w:trPr>
          <w:trHeight w:val="46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CF7C1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4.</w:t>
            </w:r>
          </w:p>
          <w:p w14:paraId="52B95711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2B4E0A9B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6BF9B792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66043F04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4BF27AB5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305A4E1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1B3A0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Voditelj odjeljka </w:t>
            </w:r>
          </w:p>
          <w:p w14:paraId="0C04C59D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p w14:paraId="2E1DCC43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p w14:paraId="4831F0F8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Voditelj odjeljka</w:t>
            </w:r>
          </w:p>
          <w:p w14:paraId="3EF630A3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 </w:t>
            </w:r>
          </w:p>
          <w:p w14:paraId="05B4AF31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p w14:paraId="7FB19355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Voditelj odjeljka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E2E58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Razina 1.</w:t>
            </w:r>
            <w:r>
              <w:rPr>
                <w:sz w:val="24"/>
                <w:szCs w:val="24"/>
              </w:rPr>
              <w:t xml:space="preserve">   </w:t>
            </w:r>
            <w:bookmarkStart w:id="2" w:name="_Hlk214439630"/>
          </w:p>
          <w:p w14:paraId="4FF4D995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p w14:paraId="7F4C0D61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bookmarkEnd w:id="2"/>
          <w:p w14:paraId="23AA43CB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Razina 2.</w:t>
            </w:r>
            <w:r>
              <w:rPr>
                <w:sz w:val="24"/>
                <w:szCs w:val="24"/>
              </w:rPr>
              <w:t xml:space="preserve"> </w:t>
            </w:r>
            <w:bookmarkStart w:id="3" w:name="_Hlk214439701"/>
          </w:p>
          <w:p w14:paraId="55F77878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p w14:paraId="11D57681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  <w:bookmarkEnd w:id="3"/>
          <w:p w14:paraId="452FDD59" w14:textId="77777777" w:rsidR="0043081D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Razina 3.</w:t>
            </w:r>
            <w:r>
              <w:rPr>
                <w:sz w:val="24"/>
                <w:szCs w:val="24"/>
              </w:rPr>
              <w:t xml:space="preserve"> </w:t>
            </w:r>
          </w:p>
          <w:p w14:paraId="584B78CC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F4D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Radno mjesta 4.</w:t>
            </w:r>
          </w:p>
          <w:p w14:paraId="7E001AF7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klasifikacijskog ranga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76872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4,10</w:t>
            </w:r>
          </w:p>
          <w:p w14:paraId="4E0EBAD9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26230414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286046A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3,35</w:t>
            </w:r>
          </w:p>
          <w:p w14:paraId="1083A19B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24DB737A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11E9E3B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3,00</w:t>
            </w:r>
          </w:p>
          <w:p w14:paraId="54D0C502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43081D" w:rsidRPr="00320371" w14:paraId="1A9B36FE" w14:textId="77777777" w:rsidTr="00305372">
        <w:trPr>
          <w:trHeight w:val="465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EF29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DBE3D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7D7CA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1FA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Radno mjesta 7.</w:t>
            </w:r>
          </w:p>
          <w:p w14:paraId="3F1BA562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klasifikacijskog ranga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477F8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43081D" w:rsidRPr="00320371" w14:paraId="1B1A7E3D" w14:textId="77777777" w:rsidTr="00305372">
        <w:trPr>
          <w:trHeight w:val="465"/>
        </w:trPr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634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11E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8C6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BB4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Radno mjesta 10.</w:t>
            </w:r>
          </w:p>
          <w:p w14:paraId="7C67082E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klasifikacijskog ranga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D37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43081D" w:rsidRPr="00320371" w14:paraId="52F1CD72" w14:textId="77777777" w:rsidTr="00305372">
        <w:trPr>
          <w:trHeight w:val="6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BA08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0D12B6E0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21FE6D6B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64A2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Unutarnji revizor  </w:t>
            </w:r>
          </w:p>
          <w:p w14:paraId="14F96EA0" w14:textId="77777777" w:rsidR="0043081D" w:rsidRPr="00320371" w:rsidRDefault="0043081D" w:rsidP="00305372">
            <w:pPr>
              <w:spacing w:after="22"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Viši savjetnik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673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Radna mjesta 4. klasifikacijskog ranga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57B5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4,10</w:t>
            </w:r>
          </w:p>
          <w:p w14:paraId="10F46AA3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4,10</w:t>
            </w:r>
          </w:p>
          <w:p w14:paraId="0BABA55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43081D" w:rsidRPr="00320371" w14:paraId="2996C0AE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106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827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Savjetnik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CA1D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5.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4BF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8</w:t>
            </w:r>
            <w:r w:rsidRPr="00320371">
              <w:rPr>
                <w:sz w:val="24"/>
                <w:szCs w:val="24"/>
              </w:rPr>
              <w:t>0</w:t>
            </w:r>
          </w:p>
        </w:tc>
      </w:tr>
      <w:tr w:rsidR="0043081D" w:rsidRPr="00320371" w14:paraId="14208C2C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D05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10.</w:t>
            </w:r>
          </w:p>
          <w:p w14:paraId="7016791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3203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807B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Viši stručni suradnik I</w:t>
            </w:r>
          </w:p>
          <w:p w14:paraId="1E60B98A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Viši stručni suradnik II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A837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6.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31F4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3,60</w:t>
            </w:r>
          </w:p>
          <w:p w14:paraId="058D2DBE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3,40</w:t>
            </w:r>
          </w:p>
        </w:tc>
      </w:tr>
      <w:tr w:rsidR="0043081D" w:rsidRPr="00320371" w14:paraId="4A0ECF2D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5A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AEA5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 suradnik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925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Radna mjesta 8. klasifikacijskog ranga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AC09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</w:tr>
      <w:tr w:rsidR="0043081D" w:rsidRPr="00320371" w14:paraId="7D6349CA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F7E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6240BF0F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9DEE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Viši referent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9A7D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</w:t>
            </w:r>
            <w:r>
              <w:rPr>
                <w:sz w:val="24"/>
                <w:szCs w:val="24"/>
              </w:rPr>
              <w:t>9</w:t>
            </w:r>
            <w:r w:rsidRPr="00320371">
              <w:rPr>
                <w:sz w:val="24"/>
                <w:szCs w:val="24"/>
              </w:rPr>
              <w:t xml:space="preserve">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7DE2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05</w:t>
            </w:r>
          </w:p>
          <w:p w14:paraId="65C62416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43081D" w:rsidRPr="00320371" w14:paraId="22815ACC" w14:textId="77777777" w:rsidTr="00305372">
        <w:trPr>
          <w:trHeight w:val="19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681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19F050E7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335C5FD2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79D4D413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74D8E678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400E7651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05DDCA7C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E59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Referent-komunalni redar </w:t>
            </w:r>
          </w:p>
          <w:p w14:paraId="2A0641C2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Referent-prometni redar</w:t>
            </w:r>
          </w:p>
          <w:p w14:paraId="4D157682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Referent I</w:t>
            </w:r>
          </w:p>
          <w:p w14:paraId="4B703A8F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Referent II</w:t>
            </w:r>
          </w:p>
          <w:p w14:paraId="2B8357EB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Vozač </w:t>
            </w:r>
          </w:p>
          <w:p w14:paraId="68D08F49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Domar-ložač </w:t>
            </w:r>
          </w:p>
          <w:p w14:paraId="2415D736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Ostala radna mjesta 11. klasifikacijskog ranga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F779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Radna mjesta 11. klasifikacijskog ranga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DA63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2,80</w:t>
            </w:r>
          </w:p>
          <w:p w14:paraId="5B35E480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2,80</w:t>
            </w:r>
          </w:p>
          <w:p w14:paraId="3D8BE8D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2,80</w:t>
            </w:r>
          </w:p>
          <w:p w14:paraId="3B70D1AE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2,40</w:t>
            </w:r>
          </w:p>
          <w:p w14:paraId="7228DBEC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2,20</w:t>
            </w:r>
          </w:p>
          <w:p w14:paraId="2489D32A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2,20</w:t>
            </w:r>
          </w:p>
          <w:p w14:paraId="5676B16C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  <w:tr w:rsidR="0043081D" w:rsidRPr="00320371" w14:paraId="6F630FB3" w14:textId="77777777" w:rsidTr="00305372">
        <w:trPr>
          <w:trHeight w:val="72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06D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7E8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Dostavljač pošte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7EBF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Radna mjesta 12. klasifikacijskog ranga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3976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1,90</w:t>
            </w:r>
          </w:p>
        </w:tc>
      </w:tr>
      <w:tr w:rsidR="0043081D" w:rsidRPr="00320371" w14:paraId="3F325986" w14:textId="77777777" w:rsidTr="00305372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29D5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320371">
              <w:rPr>
                <w:sz w:val="24"/>
                <w:szCs w:val="24"/>
              </w:rPr>
              <w:t xml:space="preserve">. </w:t>
            </w:r>
          </w:p>
          <w:p w14:paraId="2577A81F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BA2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Spremač </w:t>
            </w:r>
          </w:p>
          <w:p w14:paraId="2188F5E8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Vratar </w:t>
            </w:r>
          </w:p>
          <w:p w14:paraId="1E4E8918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FF5" w14:textId="77777777" w:rsidR="0043081D" w:rsidRPr="00320371" w:rsidRDefault="0043081D" w:rsidP="00305372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 xml:space="preserve">Radna mjesta 13. klasifikacijskog ranga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35B" w14:textId="77777777" w:rsidR="0043081D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0371">
              <w:rPr>
                <w:sz w:val="24"/>
                <w:szCs w:val="24"/>
              </w:rPr>
              <w:t>1,65</w:t>
            </w:r>
          </w:p>
          <w:p w14:paraId="2AEF7398" w14:textId="77777777" w:rsidR="0043081D" w:rsidRPr="00320371" w:rsidRDefault="0043081D" w:rsidP="00305372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</w:tbl>
    <w:p w14:paraId="081014DE" w14:textId="77777777" w:rsidR="0043081D" w:rsidRPr="00320371" w:rsidRDefault="0043081D" w:rsidP="0043081D">
      <w:pPr>
        <w:pStyle w:val="Tijeloteksta"/>
        <w:spacing w:before="3"/>
        <w:jc w:val="both"/>
      </w:pPr>
    </w:p>
    <w:p w14:paraId="6BFD348E" w14:textId="77777777" w:rsidR="0043081D" w:rsidRDefault="0043081D" w:rsidP="0043081D">
      <w:pPr>
        <w:pStyle w:val="Naslov2"/>
        <w:spacing w:line="275" w:lineRule="exact"/>
        <w:jc w:val="both"/>
        <w:rPr>
          <w:spacing w:val="-5"/>
        </w:rPr>
      </w:pPr>
      <w:r w:rsidRPr="00320371">
        <w:t>Članak</w:t>
      </w:r>
      <w:r w:rsidRPr="00320371">
        <w:rPr>
          <w:spacing w:val="-5"/>
        </w:rPr>
        <w:t xml:space="preserve"> </w:t>
      </w:r>
      <w:r>
        <w:rPr>
          <w:spacing w:val="-5"/>
        </w:rPr>
        <w:t>3</w:t>
      </w:r>
      <w:r w:rsidRPr="00320371">
        <w:rPr>
          <w:spacing w:val="-5"/>
        </w:rPr>
        <w:t>.</w:t>
      </w:r>
    </w:p>
    <w:p w14:paraId="0F249B1F" w14:textId="77777777" w:rsidR="0043081D" w:rsidRDefault="0043081D" w:rsidP="0043081D">
      <w:pPr>
        <w:pStyle w:val="Naslov2"/>
        <w:spacing w:line="275" w:lineRule="exact"/>
        <w:ind w:left="0"/>
        <w:jc w:val="both"/>
        <w:rPr>
          <w:b w:val="0"/>
          <w:bCs w:val="0"/>
          <w:spacing w:val="-5"/>
        </w:rPr>
      </w:pPr>
      <w:r>
        <w:rPr>
          <w:spacing w:val="-5"/>
        </w:rPr>
        <w:t xml:space="preserve">                </w:t>
      </w:r>
      <w:r>
        <w:rPr>
          <w:b w:val="0"/>
          <w:bCs w:val="0"/>
          <w:spacing w:val="-5"/>
        </w:rPr>
        <w:t>Danom stupanja na snagu ove Odluke prestaje važiti Odluka o koeficijentima za obračun plaće službenika i namještenika („Službeni glasnik Grada Poreča-Parenzo“ broj 08/18) i Odluka o izmjeni Odluke</w:t>
      </w:r>
      <w:r w:rsidRPr="00320371">
        <w:rPr>
          <w:b w:val="0"/>
          <w:bCs w:val="0"/>
          <w:spacing w:val="-5"/>
        </w:rPr>
        <w:t xml:space="preserve"> </w:t>
      </w:r>
      <w:r>
        <w:rPr>
          <w:b w:val="0"/>
          <w:bCs w:val="0"/>
          <w:spacing w:val="-5"/>
        </w:rPr>
        <w:t>o koeficijentima za obračun plaće službenika i namještenika („Službeni glasnik Grada Poreča-Parenzo“ broj 11/22).</w:t>
      </w:r>
    </w:p>
    <w:p w14:paraId="12179652" w14:textId="77777777" w:rsidR="0043081D" w:rsidRDefault="0043081D" w:rsidP="0043081D">
      <w:pPr>
        <w:pStyle w:val="Naslov2"/>
        <w:spacing w:line="275" w:lineRule="exact"/>
        <w:ind w:left="0"/>
        <w:jc w:val="both"/>
        <w:rPr>
          <w:b w:val="0"/>
          <w:bCs w:val="0"/>
          <w:spacing w:val="-5"/>
        </w:rPr>
      </w:pPr>
    </w:p>
    <w:p w14:paraId="2FC53F58" w14:textId="62FB079A" w:rsidR="0043081D" w:rsidRPr="00277EAF" w:rsidRDefault="0043081D" w:rsidP="0043081D">
      <w:pPr>
        <w:pStyle w:val="Naslov2"/>
        <w:spacing w:line="275" w:lineRule="exact"/>
        <w:ind w:left="0"/>
        <w:jc w:val="both"/>
        <w:rPr>
          <w:spacing w:val="-5"/>
        </w:rPr>
      </w:pPr>
      <w:r>
        <w:rPr>
          <w:b w:val="0"/>
          <w:bCs w:val="0"/>
          <w:spacing w:val="-5"/>
        </w:rPr>
        <w:t xml:space="preserve">                                                                             </w:t>
      </w:r>
      <w:r>
        <w:rPr>
          <w:spacing w:val="-5"/>
        </w:rPr>
        <w:t>Članak 4.</w:t>
      </w:r>
    </w:p>
    <w:p w14:paraId="3D1BDD13" w14:textId="77777777" w:rsidR="0043081D" w:rsidRDefault="0043081D" w:rsidP="0043081D">
      <w:pPr>
        <w:spacing w:line="252" w:lineRule="exact"/>
        <w:ind w:left="864"/>
        <w:jc w:val="both"/>
        <w:rPr>
          <w:spacing w:val="18"/>
          <w:sz w:val="24"/>
          <w:szCs w:val="24"/>
        </w:rPr>
      </w:pPr>
      <w:r w:rsidRPr="00320371">
        <w:rPr>
          <w:sz w:val="24"/>
          <w:szCs w:val="24"/>
        </w:rPr>
        <w:t>Ova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Odluka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će</w:t>
      </w:r>
      <w:r w:rsidRPr="00320371">
        <w:rPr>
          <w:spacing w:val="19"/>
          <w:sz w:val="24"/>
          <w:szCs w:val="24"/>
        </w:rPr>
        <w:t xml:space="preserve"> </w:t>
      </w:r>
      <w:r w:rsidRPr="00320371">
        <w:rPr>
          <w:sz w:val="24"/>
          <w:szCs w:val="24"/>
        </w:rPr>
        <w:t>se</w:t>
      </w:r>
      <w:r w:rsidRPr="00320371">
        <w:rPr>
          <w:spacing w:val="19"/>
          <w:sz w:val="24"/>
          <w:szCs w:val="24"/>
        </w:rPr>
        <w:t xml:space="preserve"> </w:t>
      </w:r>
      <w:r w:rsidRPr="00320371">
        <w:rPr>
          <w:sz w:val="24"/>
          <w:szCs w:val="24"/>
        </w:rPr>
        <w:t>objaviti</w:t>
      </w:r>
      <w:r w:rsidRPr="00320371">
        <w:rPr>
          <w:spacing w:val="17"/>
          <w:sz w:val="24"/>
          <w:szCs w:val="24"/>
        </w:rPr>
        <w:t xml:space="preserve"> </w:t>
      </w:r>
      <w:r w:rsidRPr="00320371">
        <w:rPr>
          <w:sz w:val="24"/>
          <w:szCs w:val="24"/>
        </w:rPr>
        <w:t>u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„Službenom</w:t>
      </w:r>
      <w:r w:rsidRPr="00320371">
        <w:rPr>
          <w:spacing w:val="16"/>
          <w:sz w:val="24"/>
          <w:szCs w:val="24"/>
        </w:rPr>
        <w:t xml:space="preserve"> </w:t>
      </w:r>
      <w:r w:rsidRPr="00320371">
        <w:rPr>
          <w:sz w:val="24"/>
          <w:szCs w:val="24"/>
        </w:rPr>
        <w:t>glasniku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Grada</w:t>
      </w:r>
      <w:r w:rsidRPr="00320371">
        <w:rPr>
          <w:spacing w:val="19"/>
          <w:sz w:val="24"/>
          <w:szCs w:val="24"/>
        </w:rPr>
        <w:t xml:space="preserve"> </w:t>
      </w:r>
      <w:r w:rsidRPr="00320371">
        <w:rPr>
          <w:sz w:val="24"/>
          <w:szCs w:val="24"/>
        </w:rPr>
        <w:t>Poreča-Parenzo“,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a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stupa</w:t>
      </w:r>
      <w:r w:rsidRPr="00320371">
        <w:rPr>
          <w:spacing w:val="18"/>
          <w:sz w:val="24"/>
          <w:szCs w:val="24"/>
        </w:rPr>
        <w:t xml:space="preserve"> </w:t>
      </w:r>
      <w:r w:rsidRPr="00320371">
        <w:rPr>
          <w:sz w:val="24"/>
          <w:szCs w:val="24"/>
        </w:rPr>
        <w:t>na</w:t>
      </w:r>
      <w:r w:rsidRPr="00320371">
        <w:rPr>
          <w:spacing w:val="18"/>
          <w:sz w:val="24"/>
          <w:szCs w:val="24"/>
        </w:rPr>
        <w:t xml:space="preserve"> </w:t>
      </w:r>
    </w:p>
    <w:p w14:paraId="70FCEE07" w14:textId="282A4929" w:rsidR="0043081D" w:rsidRPr="00BD5A13" w:rsidRDefault="0043081D" w:rsidP="0043081D">
      <w:pPr>
        <w:spacing w:line="252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Pr="00320371">
        <w:rPr>
          <w:spacing w:val="-2"/>
          <w:sz w:val="24"/>
          <w:szCs w:val="24"/>
        </w:rPr>
        <w:t>nag</w:t>
      </w:r>
      <w:r>
        <w:rPr>
          <w:spacing w:val="-2"/>
          <w:sz w:val="24"/>
          <w:szCs w:val="24"/>
        </w:rPr>
        <w:t xml:space="preserve">u 1. </w:t>
      </w:r>
      <w:r w:rsidRPr="00BD5A13">
        <w:rPr>
          <w:sz w:val="24"/>
          <w:szCs w:val="24"/>
        </w:rPr>
        <w:t>siječnja</w:t>
      </w:r>
      <w:r w:rsidRPr="00BD5A13">
        <w:rPr>
          <w:spacing w:val="-2"/>
          <w:sz w:val="24"/>
          <w:szCs w:val="24"/>
        </w:rPr>
        <w:t xml:space="preserve"> </w:t>
      </w:r>
      <w:r w:rsidRPr="00BD5A13">
        <w:rPr>
          <w:sz w:val="24"/>
          <w:szCs w:val="24"/>
        </w:rPr>
        <w:t>2026.</w:t>
      </w:r>
      <w:r w:rsidRPr="00BD5A13">
        <w:rPr>
          <w:spacing w:val="-1"/>
          <w:sz w:val="24"/>
          <w:szCs w:val="24"/>
        </w:rPr>
        <w:t xml:space="preserve"> </w:t>
      </w:r>
      <w:r w:rsidRPr="00BD5A13">
        <w:rPr>
          <w:spacing w:val="-2"/>
          <w:sz w:val="24"/>
          <w:szCs w:val="24"/>
        </w:rPr>
        <w:t>godine.</w:t>
      </w:r>
    </w:p>
    <w:p w14:paraId="39DA2114" w14:textId="77777777" w:rsidR="0043081D" w:rsidRPr="00320371" w:rsidRDefault="0043081D" w:rsidP="0043081D">
      <w:pPr>
        <w:pStyle w:val="Tijeloteksta"/>
        <w:spacing w:before="4"/>
        <w:jc w:val="both"/>
      </w:pPr>
    </w:p>
    <w:p w14:paraId="71610EA4" w14:textId="77777777" w:rsidR="00836E8E" w:rsidRDefault="00836E8E" w:rsidP="00836E8E">
      <w:pPr>
        <w:tabs>
          <w:tab w:val="left" w:pos="703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PREDSJEDNIK                      </w:t>
      </w:r>
    </w:p>
    <w:p w14:paraId="02D80228" w14:textId="7595F31F" w:rsidR="00836E8E" w:rsidRDefault="00836E8E" w:rsidP="00836E8E">
      <w:pPr>
        <w:tabs>
          <w:tab w:val="left" w:pos="703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GRADSKOG VIJEĆA</w:t>
      </w:r>
    </w:p>
    <w:p w14:paraId="6A8B1812" w14:textId="7FAE56D4" w:rsidR="00836E8E" w:rsidRDefault="00836E8E" w:rsidP="00836E8E">
      <w:pPr>
        <w:tabs>
          <w:tab w:val="left" w:pos="703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Elio Štifanić</w:t>
      </w:r>
    </w:p>
    <w:p w14:paraId="023A0397" w14:textId="77777777" w:rsidR="00836E8E" w:rsidRDefault="00836E8E" w:rsidP="00277EAF">
      <w:pPr>
        <w:tabs>
          <w:tab w:val="center" w:pos="4675"/>
        </w:tabs>
        <w:rPr>
          <w:b/>
          <w:bCs/>
          <w:sz w:val="24"/>
          <w:szCs w:val="24"/>
        </w:rPr>
      </w:pPr>
    </w:p>
    <w:p w14:paraId="18C97828" w14:textId="75275D7A" w:rsidR="00836E8E" w:rsidRDefault="00277EAF" w:rsidP="00277EAF">
      <w:pPr>
        <w:tabs>
          <w:tab w:val="center" w:pos="46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DOSTAVITI</w:t>
      </w:r>
      <w:r w:rsidR="00836E8E">
        <w:rPr>
          <w:b/>
          <w:bCs/>
          <w:sz w:val="24"/>
          <w:szCs w:val="24"/>
        </w:rPr>
        <w:t>:</w:t>
      </w:r>
    </w:p>
    <w:p w14:paraId="549BA3B6" w14:textId="77777777" w:rsidR="00836E8E" w:rsidRPr="00836E8E" w:rsidRDefault="00836E8E" w:rsidP="00836E8E">
      <w:pPr>
        <w:pStyle w:val="Odlomakpopisa"/>
        <w:numPr>
          <w:ilvl w:val="0"/>
          <w:numId w:val="7"/>
        </w:numPr>
        <w:tabs>
          <w:tab w:val="center" w:pos="4675"/>
        </w:tabs>
        <w:rPr>
          <w:sz w:val="24"/>
          <w:szCs w:val="24"/>
        </w:rPr>
      </w:pPr>
      <w:r w:rsidRPr="00836E8E">
        <w:rPr>
          <w:sz w:val="24"/>
          <w:szCs w:val="24"/>
        </w:rPr>
        <w:t>Gradonačelnik, ovdje,</w:t>
      </w:r>
    </w:p>
    <w:p w14:paraId="2D96CF7C" w14:textId="77777777" w:rsidR="00836E8E" w:rsidRPr="00836E8E" w:rsidRDefault="00836E8E" w:rsidP="00836E8E">
      <w:pPr>
        <w:pStyle w:val="Odlomakpopisa"/>
        <w:numPr>
          <w:ilvl w:val="0"/>
          <w:numId w:val="7"/>
        </w:numPr>
        <w:tabs>
          <w:tab w:val="center" w:pos="4675"/>
        </w:tabs>
        <w:rPr>
          <w:sz w:val="24"/>
          <w:szCs w:val="24"/>
        </w:rPr>
      </w:pPr>
      <w:r w:rsidRPr="00836E8E">
        <w:rPr>
          <w:sz w:val="24"/>
          <w:szCs w:val="24"/>
        </w:rPr>
        <w:t>Upravni odjel za opću upravu, ovdje,</w:t>
      </w:r>
    </w:p>
    <w:p w14:paraId="74B45E3F" w14:textId="62E949FF" w:rsidR="00836E8E" w:rsidRPr="00836E8E" w:rsidRDefault="00836E8E" w:rsidP="00836E8E">
      <w:pPr>
        <w:pStyle w:val="Odlomakpopisa"/>
        <w:numPr>
          <w:ilvl w:val="0"/>
          <w:numId w:val="7"/>
        </w:numPr>
        <w:tabs>
          <w:tab w:val="center" w:pos="4675"/>
        </w:tabs>
        <w:rPr>
          <w:sz w:val="24"/>
          <w:szCs w:val="24"/>
        </w:rPr>
      </w:pPr>
      <w:r w:rsidRPr="00836E8E">
        <w:rPr>
          <w:sz w:val="24"/>
          <w:szCs w:val="24"/>
        </w:rPr>
        <w:t xml:space="preserve">Upravni odjel za </w:t>
      </w:r>
      <w:r>
        <w:rPr>
          <w:sz w:val="24"/>
          <w:szCs w:val="24"/>
        </w:rPr>
        <w:t>f</w:t>
      </w:r>
      <w:r w:rsidRPr="00836E8E">
        <w:rPr>
          <w:sz w:val="24"/>
          <w:szCs w:val="24"/>
        </w:rPr>
        <w:t>inancije, ovdje,</w:t>
      </w:r>
    </w:p>
    <w:p w14:paraId="19BEEBB4" w14:textId="027D4B4A" w:rsidR="0043081D" w:rsidRPr="00836E8E" w:rsidRDefault="00836E8E" w:rsidP="00836E8E">
      <w:pPr>
        <w:pStyle w:val="Odlomakpopisa"/>
        <w:numPr>
          <w:ilvl w:val="0"/>
          <w:numId w:val="7"/>
        </w:numPr>
        <w:tabs>
          <w:tab w:val="center" w:pos="4675"/>
        </w:tabs>
        <w:rPr>
          <w:sz w:val="24"/>
          <w:szCs w:val="24"/>
        </w:rPr>
      </w:pPr>
      <w:r w:rsidRPr="00836E8E">
        <w:rPr>
          <w:sz w:val="24"/>
          <w:szCs w:val="24"/>
        </w:rPr>
        <w:t>Pismohrana, ovdje.</w:t>
      </w:r>
      <w:r w:rsidR="00277EAF" w:rsidRPr="00836E8E">
        <w:rPr>
          <w:sz w:val="24"/>
          <w:szCs w:val="24"/>
        </w:rPr>
        <w:tab/>
      </w:r>
    </w:p>
    <w:p w14:paraId="7D9378E7" w14:textId="36E21150" w:rsidR="00277EAF" w:rsidRPr="00836E8E" w:rsidRDefault="00277EAF" w:rsidP="00277EAF">
      <w:pPr>
        <w:sectPr w:rsidR="00277EAF" w:rsidRPr="00836E8E">
          <w:pgSz w:w="11910" w:h="16840"/>
          <w:pgMar w:top="1440" w:right="1300" w:bottom="280" w:left="1260" w:header="720" w:footer="720" w:gutter="0"/>
          <w:cols w:space="720"/>
        </w:sectPr>
      </w:pPr>
    </w:p>
    <w:p w14:paraId="1D922A5C" w14:textId="77777777" w:rsidR="0043081D" w:rsidRPr="003F0F57" w:rsidRDefault="0043081D" w:rsidP="0043081D">
      <w:pPr>
        <w:pStyle w:val="Default"/>
        <w:jc w:val="center"/>
        <w:rPr>
          <w:b/>
          <w:bCs/>
        </w:rPr>
      </w:pPr>
      <w:r w:rsidRPr="003F0F57">
        <w:rPr>
          <w:b/>
          <w:bCs/>
        </w:rPr>
        <w:lastRenderedPageBreak/>
        <w:t>OBRAZLOŽENJE</w:t>
      </w:r>
    </w:p>
    <w:p w14:paraId="0B6FC964" w14:textId="77777777" w:rsidR="0043081D" w:rsidRPr="003F0F57" w:rsidRDefault="0043081D" w:rsidP="0043081D">
      <w:pPr>
        <w:pStyle w:val="Default"/>
        <w:jc w:val="center"/>
      </w:pPr>
    </w:p>
    <w:p w14:paraId="5A8DBD1F" w14:textId="77777777" w:rsidR="0043081D" w:rsidRPr="003F0F57" w:rsidRDefault="0043081D" w:rsidP="0043081D">
      <w:pPr>
        <w:pStyle w:val="Default"/>
      </w:pPr>
      <w:r w:rsidRPr="003F0F57">
        <w:rPr>
          <w:b/>
          <w:bCs/>
        </w:rPr>
        <w:t xml:space="preserve">1. PRAVNA OSNOVA </w:t>
      </w:r>
    </w:p>
    <w:p w14:paraId="0A9D2628" w14:textId="77777777" w:rsidR="0043081D" w:rsidRPr="003F0F57" w:rsidRDefault="0043081D" w:rsidP="0043081D">
      <w:pPr>
        <w:pStyle w:val="Default"/>
        <w:jc w:val="both"/>
      </w:pPr>
      <w:r w:rsidRPr="003F0F57">
        <w:t>Člankom 10. stavkom 1. Zakona o plaćama u lokalnoj i područnoj (regionalnoj) samoupravi („Narodne novine“ broj 28/10</w:t>
      </w:r>
      <w:r>
        <w:t xml:space="preserve"> i 10/23</w:t>
      </w:r>
      <w:r w:rsidRPr="003F0F57">
        <w:t xml:space="preserve">) propisano je da koeficijente za obračun plaće službenika i namještenika u upravnim odjelima i službama jedinice lokalne samouprave određuje odlukom predstavničko tijelo, na prijedlog gradonačelnika. </w:t>
      </w:r>
    </w:p>
    <w:p w14:paraId="49CD827B" w14:textId="3C9E73AC" w:rsidR="0043081D" w:rsidRPr="003F0F57" w:rsidRDefault="0043081D" w:rsidP="0043081D">
      <w:pPr>
        <w:pStyle w:val="Default"/>
        <w:jc w:val="both"/>
      </w:pPr>
      <w:r w:rsidRPr="003F0F57">
        <w:t>Člankom 41. Statuta Grada Poreča-Parenzo (</w:t>
      </w:r>
      <w:r w:rsidR="002B33CC">
        <w:t>,,</w:t>
      </w:r>
      <w:r w:rsidRPr="003F0F57">
        <w:t>Službeni glasnik Grada Poreča</w:t>
      </w:r>
      <w:r w:rsidR="002B33CC">
        <w:t>-Parenzo</w:t>
      </w:r>
      <w:r w:rsidR="007E63C9">
        <w:t>“</w:t>
      </w:r>
      <w:r w:rsidRPr="003F0F57">
        <w:t xml:space="preserve"> broj 02/13</w:t>
      </w:r>
      <w:r>
        <w:t>,</w:t>
      </w:r>
      <w:r w:rsidRPr="003F0F57">
        <w:t xml:space="preserve"> 10/18</w:t>
      </w:r>
      <w:r>
        <w:t>,</w:t>
      </w:r>
      <w:r w:rsidRPr="00075FA8">
        <w:t xml:space="preserve"> 02/21</w:t>
      </w:r>
      <w:r>
        <w:t xml:space="preserve"> i 12/24</w:t>
      </w:r>
      <w:r w:rsidRPr="003F0F57">
        <w:t xml:space="preserve">) propisano je da Gradsko vijeće donosi odluke i druge opće akte kojima se uređuju pitanja iz njegove nadležnosti određene zakonom. </w:t>
      </w:r>
    </w:p>
    <w:p w14:paraId="6C137A21" w14:textId="77777777" w:rsidR="0043081D" w:rsidRPr="003F0F57" w:rsidRDefault="0043081D" w:rsidP="0043081D">
      <w:pPr>
        <w:pStyle w:val="Default"/>
        <w:jc w:val="both"/>
      </w:pPr>
    </w:p>
    <w:p w14:paraId="42412ED6" w14:textId="77777777" w:rsidR="0043081D" w:rsidRPr="003F0F57" w:rsidRDefault="0043081D" w:rsidP="0043081D">
      <w:pPr>
        <w:pStyle w:val="Default"/>
        <w:jc w:val="both"/>
      </w:pPr>
      <w:r w:rsidRPr="003F0F57">
        <w:rPr>
          <w:b/>
          <w:bCs/>
        </w:rPr>
        <w:t xml:space="preserve">2. OCJENA STANJA </w:t>
      </w:r>
    </w:p>
    <w:p w14:paraId="59AEA27B" w14:textId="77777777" w:rsidR="0043081D" w:rsidRPr="003F0F57" w:rsidRDefault="0043081D" w:rsidP="0043081D">
      <w:pPr>
        <w:pStyle w:val="Default"/>
        <w:jc w:val="both"/>
      </w:pPr>
      <w:r w:rsidRPr="003F0F57">
        <w:t>Gradsko vijeće Grada Poreča-Parenzo donijelo je Odluku o koeficijentima za obračun plaće službenicima i namještenicima („Službeni glasnik Grada Poreča-Parenzo“ br</w:t>
      </w:r>
      <w:r>
        <w:t>.</w:t>
      </w:r>
      <w:r w:rsidRPr="003F0F57">
        <w:t xml:space="preserve"> 08/18</w:t>
      </w:r>
      <w:r>
        <w:t xml:space="preserve"> i 11/22</w:t>
      </w:r>
      <w:r w:rsidRPr="003F0F57">
        <w:t>). Odluka je usklađena sa Uredbom o klasifikaciji radnih mjesta u lokalnoj i područnoj (regionalnoj) samoupravi („Narodne novine“ br</w:t>
      </w:r>
      <w:r>
        <w:t>.</w:t>
      </w:r>
      <w:r w:rsidRPr="003F0F57">
        <w:t xml:space="preserve"> 74/10</w:t>
      </w:r>
      <w:r>
        <w:t>,</w:t>
      </w:r>
      <w:r w:rsidRPr="003F0F57">
        <w:t xml:space="preserve"> 125/14</w:t>
      </w:r>
      <w:r>
        <w:t xml:space="preserve"> i 48/23</w:t>
      </w:r>
      <w:r w:rsidRPr="003F0F57">
        <w:t xml:space="preserve">). U međuvremenu je utvrđena potreba za </w:t>
      </w:r>
      <w:r>
        <w:t xml:space="preserve">povećanjem i </w:t>
      </w:r>
      <w:r w:rsidRPr="003F0F57">
        <w:t xml:space="preserve">usklađivanjem koeficijenata. </w:t>
      </w:r>
    </w:p>
    <w:p w14:paraId="1B9C2140" w14:textId="77777777" w:rsidR="0043081D" w:rsidRPr="003F0F57" w:rsidRDefault="0043081D" w:rsidP="0043081D">
      <w:pPr>
        <w:pStyle w:val="Default"/>
        <w:jc w:val="both"/>
      </w:pPr>
    </w:p>
    <w:p w14:paraId="4FB4628D" w14:textId="77777777" w:rsidR="0043081D" w:rsidRPr="003F0F57" w:rsidRDefault="0043081D" w:rsidP="0043081D">
      <w:pPr>
        <w:pStyle w:val="Default"/>
        <w:jc w:val="both"/>
      </w:pPr>
      <w:r w:rsidRPr="003F0F57">
        <w:rPr>
          <w:b/>
          <w:bCs/>
        </w:rPr>
        <w:t xml:space="preserve">3. OSNOVNA PITANJA KOJA TREBA UREDITI OVOM ODLUKOM </w:t>
      </w:r>
    </w:p>
    <w:p w14:paraId="56358DF1" w14:textId="77777777" w:rsidR="0043081D" w:rsidRPr="003F0F57" w:rsidRDefault="0043081D" w:rsidP="0043081D">
      <w:pPr>
        <w:pStyle w:val="Default"/>
        <w:jc w:val="both"/>
      </w:pPr>
      <w:r w:rsidRPr="003F0F57">
        <w:t xml:space="preserve">Potrebno je izvršiti korekciju iznosa koeficijenata za </w:t>
      </w:r>
      <w:r>
        <w:t>sva</w:t>
      </w:r>
      <w:r w:rsidRPr="003F0F57">
        <w:t xml:space="preserve"> radnih mjesta koji se predlažu Odlukom, kako bi se izvršilo </w:t>
      </w:r>
      <w:r>
        <w:t xml:space="preserve">povećanje i </w:t>
      </w:r>
      <w:r w:rsidRPr="003F0F57">
        <w:t xml:space="preserve">usklađivanje koeficijenata. </w:t>
      </w:r>
    </w:p>
    <w:p w14:paraId="5F9344C5" w14:textId="77777777" w:rsidR="0043081D" w:rsidRPr="003F0F57" w:rsidRDefault="0043081D" w:rsidP="0043081D">
      <w:pPr>
        <w:pStyle w:val="Default"/>
        <w:jc w:val="both"/>
      </w:pPr>
    </w:p>
    <w:p w14:paraId="2FC21AD3" w14:textId="77777777" w:rsidR="0043081D" w:rsidRPr="003F0F57" w:rsidRDefault="0043081D" w:rsidP="0043081D">
      <w:pPr>
        <w:pStyle w:val="Default"/>
        <w:jc w:val="both"/>
      </w:pPr>
      <w:r w:rsidRPr="003F0F57">
        <w:rPr>
          <w:b/>
          <w:bCs/>
        </w:rPr>
        <w:t xml:space="preserve">4. CILJ DONOŠENJA ODLUKE </w:t>
      </w:r>
    </w:p>
    <w:p w14:paraId="448BE1A6" w14:textId="77777777" w:rsidR="0043081D" w:rsidRPr="003F0F57" w:rsidRDefault="0043081D" w:rsidP="0043081D">
      <w:pPr>
        <w:pStyle w:val="Default"/>
        <w:jc w:val="both"/>
      </w:pPr>
      <w:r w:rsidRPr="003F0F57">
        <w:t>Cilj donošenja predložene Odluke je</w:t>
      </w:r>
      <w:r>
        <w:t xml:space="preserve"> povećanje i </w:t>
      </w:r>
      <w:r w:rsidRPr="003F0F57">
        <w:t xml:space="preserve"> usklađivanje koeficijenata sukladno standardnim mjerilima za klasifikaciju radnih mjesta</w:t>
      </w:r>
      <w:r>
        <w:t xml:space="preserve">. Za Voditelja odjeljka, Razina 1, predviđena je razina obrazovanja </w:t>
      </w:r>
      <w:r w:rsidRPr="00D0690F">
        <w:t>(7.1 HKO)</w:t>
      </w:r>
      <w:r>
        <w:t xml:space="preserve">, za Voditelja odjeljka, Razina 2, predviđena je razina obrazovanja </w:t>
      </w:r>
      <w:r w:rsidRPr="00D0690F">
        <w:t>(6.st i 6.sv HKO)</w:t>
      </w:r>
      <w:r>
        <w:t xml:space="preserve"> i za Voditelja odsjeka, Razina 3, predviđena je razina obrazovanja </w:t>
      </w:r>
      <w:r w:rsidRPr="00D0690F">
        <w:t>(4.2 HKO)</w:t>
      </w:r>
      <w:r>
        <w:t>.</w:t>
      </w:r>
    </w:p>
    <w:p w14:paraId="455C84B5" w14:textId="77777777" w:rsidR="0043081D" w:rsidRPr="003F0F57" w:rsidRDefault="0043081D" w:rsidP="0043081D">
      <w:pPr>
        <w:pStyle w:val="Default"/>
        <w:jc w:val="both"/>
      </w:pPr>
    </w:p>
    <w:p w14:paraId="095BE0B5" w14:textId="77777777" w:rsidR="0043081D" w:rsidRPr="003F0F57" w:rsidRDefault="0043081D" w:rsidP="0043081D">
      <w:pPr>
        <w:pStyle w:val="Default"/>
        <w:jc w:val="both"/>
      </w:pPr>
      <w:r w:rsidRPr="003F0F57">
        <w:rPr>
          <w:b/>
          <w:bCs/>
        </w:rPr>
        <w:t xml:space="preserve">5. PROCJENA POTREBNIH FINANCIJSKIH SREDSTAVA ZA PROVEDBU </w:t>
      </w:r>
    </w:p>
    <w:p w14:paraId="24C84823" w14:textId="77777777" w:rsidR="0043081D" w:rsidRPr="003F0F57" w:rsidRDefault="0043081D" w:rsidP="0043081D">
      <w:pPr>
        <w:pStyle w:val="Default"/>
        <w:jc w:val="both"/>
      </w:pPr>
      <w:r w:rsidRPr="003F0F57">
        <w:rPr>
          <w:b/>
          <w:bCs/>
        </w:rPr>
        <w:t xml:space="preserve">ODLUKE </w:t>
      </w:r>
    </w:p>
    <w:p w14:paraId="32842C06" w14:textId="77777777" w:rsidR="0043081D" w:rsidRDefault="0043081D" w:rsidP="0043081D">
      <w:pPr>
        <w:jc w:val="both"/>
        <w:rPr>
          <w:sz w:val="24"/>
          <w:szCs w:val="24"/>
        </w:rPr>
      </w:pPr>
      <w:r w:rsidRPr="003F0F57">
        <w:rPr>
          <w:sz w:val="24"/>
          <w:szCs w:val="24"/>
        </w:rPr>
        <w:t>Sredstva potrebna za provedbu Odluke planirana su u proračunu i projekcijama proračuna Grada Poreča-Parenzo za razdoblje 202</w:t>
      </w:r>
      <w:r>
        <w:rPr>
          <w:sz w:val="24"/>
          <w:szCs w:val="24"/>
        </w:rPr>
        <w:t>5</w:t>
      </w:r>
      <w:r w:rsidRPr="003F0F57">
        <w:rPr>
          <w:sz w:val="24"/>
          <w:szCs w:val="24"/>
        </w:rPr>
        <w:t>.-202</w:t>
      </w:r>
      <w:r>
        <w:rPr>
          <w:sz w:val="24"/>
          <w:szCs w:val="24"/>
        </w:rPr>
        <w:t>6</w:t>
      </w:r>
      <w:r w:rsidRPr="003F0F57">
        <w:rPr>
          <w:sz w:val="24"/>
          <w:szCs w:val="24"/>
        </w:rPr>
        <w:t>. godine.</w:t>
      </w:r>
    </w:p>
    <w:p w14:paraId="1399BCB2" w14:textId="77777777" w:rsidR="0043081D" w:rsidRDefault="0043081D" w:rsidP="0043081D">
      <w:pPr>
        <w:jc w:val="both"/>
        <w:rPr>
          <w:sz w:val="24"/>
          <w:szCs w:val="24"/>
        </w:rPr>
      </w:pPr>
    </w:p>
    <w:p w14:paraId="0C7DBDE4" w14:textId="4EEA8654" w:rsidR="00B22808" w:rsidRDefault="00B22808" w:rsidP="0043081D">
      <w:pPr>
        <w:pStyle w:val="Tijeloteksta"/>
        <w:ind w:left="1695"/>
        <w:jc w:val="both"/>
      </w:pPr>
    </w:p>
    <w:sectPr w:rsidR="00B22808" w:rsidSect="0043081D">
      <w:pgSz w:w="11910" w:h="16840"/>
      <w:pgMar w:top="1440" w:right="13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7FA0" w14:textId="77777777" w:rsidR="00AD2C87" w:rsidRDefault="00AD2C87" w:rsidP="00075FA8">
      <w:r>
        <w:separator/>
      </w:r>
    </w:p>
  </w:endnote>
  <w:endnote w:type="continuationSeparator" w:id="0">
    <w:p w14:paraId="0606832F" w14:textId="77777777" w:rsidR="00AD2C87" w:rsidRDefault="00AD2C87" w:rsidP="000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DF53" w14:textId="77777777" w:rsidR="00AD2C87" w:rsidRDefault="00AD2C87" w:rsidP="00075FA8">
      <w:r>
        <w:separator/>
      </w:r>
    </w:p>
  </w:footnote>
  <w:footnote w:type="continuationSeparator" w:id="0">
    <w:p w14:paraId="1ABA6B88" w14:textId="77777777" w:rsidR="00AD2C87" w:rsidRDefault="00AD2C87" w:rsidP="0007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791"/>
    <w:multiLevelType w:val="hybridMultilevel"/>
    <w:tmpl w:val="1AEAE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7505"/>
    <w:multiLevelType w:val="hybridMultilevel"/>
    <w:tmpl w:val="161EDECC"/>
    <w:lvl w:ilvl="0" w:tplc="F4B205F2">
      <w:numFmt w:val="bullet"/>
      <w:lvlText w:val="-"/>
      <w:lvlJc w:val="left"/>
      <w:pPr>
        <w:ind w:left="2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3C222E">
      <w:numFmt w:val="bullet"/>
      <w:lvlText w:val="•"/>
      <w:lvlJc w:val="left"/>
      <w:pPr>
        <w:ind w:left="1186" w:hanging="140"/>
      </w:pPr>
      <w:rPr>
        <w:rFonts w:hint="default"/>
        <w:lang w:val="hr-HR" w:eastAsia="en-US" w:bidi="ar-SA"/>
      </w:rPr>
    </w:lvl>
    <w:lvl w:ilvl="2" w:tplc="BFC20176">
      <w:numFmt w:val="bullet"/>
      <w:lvlText w:val="•"/>
      <w:lvlJc w:val="left"/>
      <w:pPr>
        <w:ind w:left="2093" w:hanging="140"/>
      </w:pPr>
      <w:rPr>
        <w:rFonts w:hint="default"/>
        <w:lang w:val="hr-HR" w:eastAsia="en-US" w:bidi="ar-SA"/>
      </w:rPr>
    </w:lvl>
    <w:lvl w:ilvl="3" w:tplc="6EAC51C4">
      <w:numFmt w:val="bullet"/>
      <w:lvlText w:val="•"/>
      <w:lvlJc w:val="left"/>
      <w:pPr>
        <w:ind w:left="2999" w:hanging="140"/>
      </w:pPr>
      <w:rPr>
        <w:rFonts w:hint="default"/>
        <w:lang w:val="hr-HR" w:eastAsia="en-US" w:bidi="ar-SA"/>
      </w:rPr>
    </w:lvl>
    <w:lvl w:ilvl="4" w:tplc="24F2A722">
      <w:numFmt w:val="bullet"/>
      <w:lvlText w:val="•"/>
      <w:lvlJc w:val="left"/>
      <w:pPr>
        <w:ind w:left="3906" w:hanging="140"/>
      </w:pPr>
      <w:rPr>
        <w:rFonts w:hint="default"/>
        <w:lang w:val="hr-HR" w:eastAsia="en-US" w:bidi="ar-SA"/>
      </w:rPr>
    </w:lvl>
    <w:lvl w:ilvl="5" w:tplc="31CE1370">
      <w:numFmt w:val="bullet"/>
      <w:lvlText w:val="•"/>
      <w:lvlJc w:val="left"/>
      <w:pPr>
        <w:ind w:left="4813" w:hanging="140"/>
      </w:pPr>
      <w:rPr>
        <w:rFonts w:hint="default"/>
        <w:lang w:val="hr-HR" w:eastAsia="en-US" w:bidi="ar-SA"/>
      </w:rPr>
    </w:lvl>
    <w:lvl w:ilvl="6" w:tplc="041A9B06">
      <w:numFmt w:val="bullet"/>
      <w:lvlText w:val="•"/>
      <w:lvlJc w:val="left"/>
      <w:pPr>
        <w:ind w:left="5719" w:hanging="140"/>
      </w:pPr>
      <w:rPr>
        <w:rFonts w:hint="default"/>
        <w:lang w:val="hr-HR" w:eastAsia="en-US" w:bidi="ar-SA"/>
      </w:rPr>
    </w:lvl>
    <w:lvl w:ilvl="7" w:tplc="A44431F2">
      <w:numFmt w:val="bullet"/>
      <w:lvlText w:val="•"/>
      <w:lvlJc w:val="left"/>
      <w:pPr>
        <w:ind w:left="6626" w:hanging="140"/>
      </w:pPr>
      <w:rPr>
        <w:rFonts w:hint="default"/>
        <w:lang w:val="hr-HR" w:eastAsia="en-US" w:bidi="ar-SA"/>
      </w:rPr>
    </w:lvl>
    <w:lvl w:ilvl="8" w:tplc="97C02166">
      <w:numFmt w:val="bullet"/>
      <w:lvlText w:val="•"/>
      <w:lvlJc w:val="left"/>
      <w:pPr>
        <w:ind w:left="7533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26DE513F"/>
    <w:multiLevelType w:val="hybridMultilevel"/>
    <w:tmpl w:val="514C6682"/>
    <w:lvl w:ilvl="0" w:tplc="F14463CC">
      <w:start w:val="1"/>
      <w:numFmt w:val="decimal"/>
      <w:lvlText w:val="%1."/>
      <w:lvlJc w:val="left"/>
      <w:pPr>
        <w:ind w:left="8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FB28B012">
      <w:numFmt w:val="bullet"/>
      <w:lvlText w:val="•"/>
      <w:lvlJc w:val="left"/>
      <w:pPr>
        <w:ind w:left="1726" w:hanging="348"/>
      </w:pPr>
      <w:rPr>
        <w:rFonts w:hint="default"/>
        <w:lang w:val="hr-HR" w:eastAsia="en-US" w:bidi="ar-SA"/>
      </w:rPr>
    </w:lvl>
    <w:lvl w:ilvl="2" w:tplc="3EC458E6">
      <w:numFmt w:val="bullet"/>
      <w:lvlText w:val="•"/>
      <w:lvlJc w:val="left"/>
      <w:pPr>
        <w:ind w:left="2573" w:hanging="348"/>
      </w:pPr>
      <w:rPr>
        <w:rFonts w:hint="default"/>
        <w:lang w:val="hr-HR" w:eastAsia="en-US" w:bidi="ar-SA"/>
      </w:rPr>
    </w:lvl>
    <w:lvl w:ilvl="3" w:tplc="CD4680E0">
      <w:numFmt w:val="bullet"/>
      <w:lvlText w:val="•"/>
      <w:lvlJc w:val="left"/>
      <w:pPr>
        <w:ind w:left="3419" w:hanging="348"/>
      </w:pPr>
      <w:rPr>
        <w:rFonts w:hint="default"/>
        <w:lang w:val="hr-HR" w:eastAsia="en-US" w:bidi="ar-SA"/>
      </w:rPr>
    </w:lvl>
    <w:lvl w:ilvl="4" w:tplc="B630DDE6">
      <w:numFmt w:val="bullet"/>
      <w:lvlText w:val="•"/>
      <w:lvlJc w:val="left"/>
      <w:pPr>
        <w:ind w:left="4266" w:hanging="348"/>
      </w:pPr>
      <w:rPr>
        <w:rFonts w:hint="default"/>
        <w:lang w:val="hr-HR" w:eastAsia="en-US" w:bidi="ar-SA"/>
      </w:rPr>
    </w:lvl>
    <w:lvl w:ilvl="5" w:tplc="6D385EB0">
      <w:numFmt w:val="bullet"/>
      <w:lvlText w:val="•"/>
      <w:lvlJc w:val="left"/>
      <w:pPr>
        <w:ind w:left="5113" w:hanging="348"/>
      </w:pPr>
      <w:rPr>
        <w:rFonts w:hint="default"/>
        <w:lang w:val="hr-HR" w:eastAsia="en-US" w:bidi="ar-SA"/>
      </w:rPr>
    </w:lvl>
    <w:lvl w:ilvl="6" w:tplc="F09E76EA">
      <w:numFmt w:val="bullet"/>
      <w:lvlText w:val="•"/>
      <w:lvlJc w:val="left"/>
      <w:pPr>
        <w:ind w:left="5959" w:hanging="348"/>
      </w:pPr>
      <w:rPr>
        <w:rFonts w:hint="default"/>
        <w:lang w:val="hr-HR" w:eastAsia="en-US" w:bidi="ar-SA"/>
      </w:rPr>
    </w:lvl>
    <w:lvl w:ilvl="7" w:tplc="8910B352">
      <w:numFmt w:val="bullet"/>
      <w:lvlText w:val="•"/>
      <w:lvlJc w:val="left"/>
      <w:pPr>
        <w:ind w:left="6806" w:hanging="348"/>
      </w:pPr>
      <w:rPr>
        <w:rFonts w:hint="default"/>
        <w:lang w:val="hr-HR" w:eastAsia="en-US" w:bidi="ar-SA"/>
      </w:rPr>
    </w:lvl>
    <w:lvl w:ilvl="8" w:tplc="CA02527C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4C786CDF"/>
    <w:multiLevelType w:val="hybridMultilevel"/>
    <w:tmpl w:val="D4C874E6"/>
    <w:lvl w:ilvl="0" w:tplc="3740F29E">
      <w:start w:val="1"/>
      <w:numFmt w:val="decimal"/>
      <w:lvlText w:val="%1."/>
      <w:lvlJc w:val="left"/>
      <w:pPr>
        <w:ind w:left="86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2A00D3E">
      <w:numFmt w:val="bullet"/>
      <w:lvlText w:val="•"/>
      <w:lvlJc w:val="left"/>
      <w:pPr>
        <w:ind w:left="860" w:hanging="348"/>
      </w:pPr>
      <w:rPr>
        <w:rFonts w:hint="default"/>
        <w:lang w:val="hr-HR" w:eastAsia="en-US" w:bidi="ar-SA"/>
      </w:rPr>
    </w:lvl>
    <w:lvl w:ilvl="2" w:tplc="4790CBFE">
      <w:numFmt w:val="bullet"/>
      <w:lvlText w:val="•"/>
      <w:lvlJc w:val="left"/>
      <w:pPr>
        <w:ind w:left="1802" w:hanging="348"/>
      </w:pPr>
      <w:rPr>
        <w:rFonts w:hint="default"/>
        <w:lang w:val="hr-HR" w:eastAsia="en-US" w:bidi="ar-SA"/>
      </w:rPr>
    </w:lvl>
    <w:lvl w:ilvl="3" w:tplc="45624C98">
      <w:numFmt w:val="bullet"/>
      <w:lvlText w:val="•"/>
      <w:lvlJc w:val="left"/>
      <w:pPr>
        <w:ind w:left="2745" w:hanging="348"/>
      </w:pPr>
      <w:rPr>
        <w:rFonts w:hint="default"/>
        <w:lang w:val="hr-HR" w:eastAsia="en-US" w:bidi="ar-SA"/>
      </w:rPr>
    </w:lvl>
    <w:lvl w:ilvl="4" w:tplc="E430C864">
      <w:numFmt w:val="bullet"/>
      <w:lvlText w:val="•"/>
      <w:lvlJc w:val="left"/>
      <w:pPr>
        <w:ind w:left="3688" w:hanging="348"/>
      </w:pPr>
      <w:rPr>
        <w:rFonts w:hint="default"/>
        <w:lang w:val="hr-HR" w:eastAsia="en-US" w:bidi="ar-SA"/>
      </w:rPr>
    </w:lvl>
    <w:lvl w:ilvl="5" w:tplc="42785620">
      <w:numFmt w:val="bullet"/>
      <w:lvlText w:val="•"/>
      <w:lvlJc w:val="left"/>
      <w:pPr>
        <w:ind w:left="4631" w:hanging="348"/>
      </w:pPr>
      <w:rPr>
        <w:rFonts w:hint="default"/>
        <w:lang w:val="hr-HR" w:eastAsia="en-US" w:bidi="ar-SA"/>
      </w:rPr>
    </w:lvl>
    <w:lvl w:ilvl="6" w:tplc="A5A8929A">
      <w:numFmt w:val="bullet"/>
      <w:lvlText w:val="•"/>
      <w:lvlJc w:val="left"/>
      <w:pPr>
        <w:ind w:left="5574" w:hanging="348"/>
      </w:pPr>
      <w:rPr>
        <w:rFonts w:hint="default"/>
        <w:lang w:val="hr-HR" w:eastAsia="en-US" w:bidi="ar-SA"/>
      </w:rPr>
    </w:lvl>
    <w:lvl w:ilvl="7" w:tplc="85A8DF56">
      <w:numFmt w:val="bullet"/>
      <w:lvlText w:val="•"/>
      <w:lvlJc w:val="left"/>
      <w:pPr>
        <w:ind w:left="6517" w:hanging="348"/>
      </w:pPr>
      <w:rPr>
        <w:rFonts w:hint="default"/>
        <w:lang w:val="hr-HR" w:eastAsia="en-US" w:bidi="ar-SA"/>
      </w:rPr>
    </w:lvl>
    <w:lvl w:ilvl="8" w:tplc="A80204F4">
      <w:numFmt w:val="bullet"/>
      <w:lvlText w:val="•"/>
      <w:lvlJc w:val="left"/>
      <w:pPr>
        <w:ind w:left="7460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4ED91E60"/>
    <w:multiLevelType w:val="hybridMultilevel"/>
    <w:tmpl w:val="985CA3B0"/>
    <w:lvl w:ilvl="0" w:tplc="E340998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B5F1363"/>
    <w:multiLevelType w:val="hybridMultilevel"/>
    <w:tmpl w:val="8D9C180E"/>
    <w:lvl w:ilvl="0" w:tplc="4A88A9C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F29551D"/>
    <w:multiLevelType w:val="hybridMultilevel"/>
    <w:tmpl w:val="F358043A"/>
    <w:lvl w:ilvl="0" w:tplc="1DEC403E">
      <w:start w:val="1"/>
      <w:numFmt w:val="decimalZero"/>
      <w:lvlText w:val="%1."/>
      <w:lvlJc w:val="left"/>
      <w:pPr>
        <w:ind w:left="5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6" w:hanging="360"/>
      </w:pPr>
    </w:lvl>
    <w:lvl w:ilvl="2" w:tplc="041A001B" w:tentative="1">
      <w:start w:val="1"/>
      <w:numFmt w:val="lowerRoman"/>
      <w:lvlText w:val="%3."/>
      <w:lvlJc w:val="right"/>
      <w:pPr>
        <w:ind w:left="1956" w:hanging="180"/>
      </w:pPr>
    </w:lvl>
    <w:lvl w:ilvl="3" w:tplc="041A000F" w:tentative="1">
      <w:start w:val="1"/>
      <w:numFmt w:val="decimal"/>
      <w:lvlText w:val="%4."/>
      <w:lvlJc w:val="left"/>
      <w:pPr>
        <w:ind w:left="2676" w:hanging="360"/>
      </w:pPr>
    </w:lvl>
    <w:lvl w:ilvl="4" w:tplc="041A0019" w:tentative="1">
      <w:start w:val="1"/>
      <w:numFmt w:val="lowerLetter"/>
      <w:lvlText w:val="%5."/>
      <w:lvlJc w:val="left"/>
      <w:pPr>
        <w:ind w:left="3396" w:hanging="360"/>
      </w:pPr>
    </w:lvl>
    <w:lvl w:ilvl="5" w:tplc="041A001B" w:tentative="1">
      <w:start w:val="1"/>
      <w:numFmt w:val="lowerRoman"/>
      <w:lvlText w:val="%6."/>
      <w:lvlJc w:val="right"/>
      <w:pPr>
        <w:ind w:left="4116" w:hanging="180"/>
      </w:pPr>
    </w:lvl>
    <w:lvl w:ilvl="6" w:tplc="041A000F" w:tentative="1">
      <w:start w:val="1"/>
      <w:numFmt w:val="decimal"/>
      <w:lvlText w:val="%7."/>
      <w:lvlJc w:val="left"/>
      <w:pPr>
        <w:ind w:left="4836" w:hanging="360"/>
      </w:pPr>
    </w:lvl>
    <w:lvl w:ilvl="7" w:tplc="041A0019" w:tentative="1">
      <w:start w:val="1"/>
      <w:numFmt w:val="lowerLetter"/>
      <w:lvlText w:val="%8."/>
      <w:lvlJc w:val="left"/>
      <w:pPr>
        <w:ind w:left="5556" w:hanging="360"/>
      </w:pPr>
    </w:lvl>
    <w:lvl w:ilvl="8" w:tplc="041A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5"/>
    <w:rsid w:val="00023362"/>
    <w:rsid w:val="000621A2"/>
    <w:rsid w:val="00075FA8"/>
    <w:rsid w:val="000B3D3A"/>
    <w:rsid w:val="0015427E"/>
    <w:rsid w:val="001C61A9"/>
    <w:rsid w:val="001E3414"/>
    <w:rsid w:val="00202757"/>
    <w:rsid w:val="0025344A"/>
    <w:rsid w:val="00261822"/>
    <w:rsid w:val="00277EAF"/>
    <w:rsid w:val="002B33CC"/>
    <w:rsid w:val="00300F65"/>
    <w:rsid w:val="00316352"/>
    <w:rsid w:val="00320371"/>
    <w:rsid w:val="00336940"/>
    <w:rsid w:val="00337DB8"/>
    <w:rsid w:val="00344274"/>
    <w:rsid w:val="00371A19"/>
    <w:rsid w:val="003E53D5"/>
    <w:rsid w:val="003F0F57"/>
    <w:rsid w:val="00401830"/>
    <w:rsid w:val="0043081D"/>
    <w:rsid w:val="004355CD"/>
    <w:rsid w:val="0043615C"/>
    <w:rsid w:val="00465AA8"/>
    <w:rsid w:val="004B5EE8"/>
    <w:rsid w:val="00553F49"/>
    <w:rsid w:val="006162B9"/>
    <w:rsid w:val="00661C8A"/>
    <w:rsid w:val="006F4F4F"/>
    <w:rsid w:val="00742258"/>
    <w:rsid w:val="007707B5"/>
    <w:rsid w:val="007E63C9"/>
    <w:rsid w:val="00836E8E"/>
    <w:rsid w:val="0085472A"/>
    <w:rsid w:val="008D50F6"/>
    <w:rsid w:val="009115AD"/>
    <w:rsid w:val="00913FD3"/>
    <w:rsid w:val="00967742"/>
    <w:rsid w:val="009B634F"/>
    <w:rsid w:val="00A11D0B"/>
    <w:rsid w:val="00A36BA0"/>
    <w:rsid w:val="00AD2C87"/>
    <w:rsid w:val="00AD48E3"/>
    <w:rsid w:val="00AF3068"/>
    <w:rsid w:val="00B22808"/>
    <w:rsid w:val="00B26928"/>
    <w:rsid w:val="00B304A0"/>
    <w:rsid w:val="00B74D57"/>
    <w:rsid w:val="00BD5A13"/>
    <w:rsid w:val="00BE01DA"/>
    <w:rsid w:val="00BF6D1A"/>
    <w:rsid w:val="00C70335"/>
    <w:rsid w:val="00D01D83"/>
    <w:rsid w:val="00D11A26"/>
    <w:rsid w:val="00D34484"/>
    <w:rsid w:val="00D35747"/>
    <w:rsid w:val="00DA4360"/>
    <w:rsid w:val="00DC1668"/>
    <w:rsid w:val="00E2303F"/>
    <w:rsid w:val="00ED34B7"/>
    <w:rsid w:val="00EE31EE"/>
    <w:rsid w:val="00EF2AF3"/>
    <w:rsid w:val="00F70D8E"/>
    <w:rsid w:val="00F76596"/>
    <w:rsid w:val="00F82948"/>
    <w:rsid w:val="00F87E9D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7BD"/>
  <w15:docId w15:val="{9BD7B67D-29E6-4D59-B5E3-259426F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70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41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76" w:hanging="349"/>
    </w:pPr>
  </w:style>
  <w:style w:type="paragraph" w:customStyle="1" w:styleId="TableParagraph">
    <w:name w:val="Table Paragraph"/>
    <w:basedOn w:val="Normal"/>
    <w:uiPriority w:val="1"/>
    <w:qFormat/>
    <w:pPr>
      <w:ind w:left="39"/>
    </w:pPr>
  </w:style>
  <w:style w:type="paragraph" w:customStyle="1" w:styleId="Default">
    <w:name w:val="Default"/>
    <w:rsid w:val="003F0F5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customStyle="1" w:styleId="TableGrid">
    <w:name w:val="TableGrid"/>
    <w:rsid w:val="00261822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75F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FA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75F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FA8"/>
    <w:rPr>
      <w:rFonts w:ascii="Times New Roman" w:eastAsia="Times New Roman" w:hAnsi="Times New Roman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ED34B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D34B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4B7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Maja Šimonović Cvitko</cp:lastModifiedBy>
  <cp:revision>10</cp:revision>
  <cp:lastPrinted>2025-11-19T06:19:00Z</cp:lastPrinted>
  <dcterms:created xsi:type="dcterms:W3CDTF">2025-11-17T07:47:00Z</dcterms:created>
  <dcterms:modified xsi:type="dcterms:W3CDTF">2025-11-19T09:42:00Z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2022-12-02T00:00:00Z</vt:filetime>
  </property>
</Properties>
</file>